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851" w:rsidRPr="002B6F03" w:rsidRDefault="00626851" w:rsidP="002B6F03">
      <w:pPr>
        <w:spacing w:before="360" w:after="360" w:line="560" w:lineRule="exact"/>
        <w:jc w:val="center"/>
        <w:outlineLvl w:val="0"/>
        <w:rPr>
          <w:rFonts w:ascii="方正小标宋简体" w:eastAsia="方正小标宋简体" w:hAnsi="黑体" w:cs="宋体"/>
          <w:bCs/>
          <w:sz w:val="44"/>
          <w:szCs w:val="32"/>
        </w:rPr>
      </w:pPr>
      <w:r w:rsidRPr="002B6F03">
        <w:rPr>
          <w:rFonts w:ascii="方正小标宋简体" w:eastAsia="方正小标宋简体" w:hAnsi="黑体" w:cs="宋体" w:hint="eastAsia"/>
          <w:bCs/>
          <w:sz w:val="44"/>
          <w:szCs w:val="32"/>
        </w:rPr>
        <w:t>西北农林科技大学2019年工作要点</w:t>
      </w:r>
      <w:bookmarkStart w:id="0" w:name="_GoBack"/>
      <w:bookmarkEnd w:id="0"/>
    </w:p>
    <w:p w:rsidR="00626851" w:rsidRPr="00017427" w:rsidRDefault="007E5D60" w:rsidP="00626851">
      <w:pPr>
        <w:spacing w:line="600" w:lineRule="exact"/>
        <w:ind w:firstLineChars="200" w:firstLine="640"/>
        <w:rPr>
          <w:rFonts w:ascii="仿宋" w:eastAsia="仿宋" w:hAnsi="仿宋" w:cs="宋体"/>
          <w:bCs/>
          <w:sz w:val="32"/>
          <w:szCs w:val="32"/>
        </w:rPr>
      </w:pPr>
      <w:r w:rsidRPr="00017427">
        <w:rPr>
          <w:rFonts w:ascii="仿宋" w:eastAsia="仿宋" w:hAnsi="仿宋" w:cs="宋体" w:hint="eastAsia"/>
          <w:bCs/>
          <w:sz w:val="32"/>
          <w:szCs w:val="32"/>
        </w:rPr>
        <w:t>2019年学校工作的总体思路是：</w:t>
      </w:r>
      <w:r w:rsidRPr="00017427">
        <w:rPr>
          <w:rFonts w:ascii="仿宋" w:eastAsia="仿宋" w:hAnsi="仿宋" w:cs="宋体"/>
          <w:bCs/>
          <w:sz w:val="32"/>
          <w:szCs w:val="32"/>
        </w:rPr>
        <w:t>以习近平新时代中国特色社会主义思想为指导</w:t>
      </w:r>
      <w:r w:rsidRPr="00017427">
        <w:rPr>
          <w:rFonts w:ascii="仿宋" w:eastAsia="仿宋" w:hAnsi="仿宋" w:cs="宋体" w:hint="eastAsia"/>
          <w:bCs/>
          <w:sz w:val="32"/>
          <w:szCs w:val="32"/>
        </w:rPr>
        <w:t>，</w:t>
      </w:r>
      <w:r w:rsidR="00C9740C" w:rsidRPr="00017427">
        <w:rPr>
          <w:rFonts w:ascii="仿宋" w:eastAsia="仿宋" w:hAnsi="仿宋" w:cs="宋体" w:hint="eastAsia"/>
          <w:bCs/>
          <w:sz w:val="32"/>
          <w:szCs w:val="32"/>
        </w:rPr>
        <w:t>深入</w:t>
      </w:r>
      <w:r w:rsidRPr="00017427">
        <w:rPr>
          <w:rFonts w:ascii="仿宋" w:eastAsia="仿宋" w:hAnsi="仿宋" w:cs="宋体" w:hint="eastAsia"/>
          <w:bCs/>
          <w:sz w:val="32"/>
          <w:szCs w:val="32"/>
        </w:rPr>
        <w:t>贯彻党的十九大和十九届二中、三中全会精神，</w:t>
      </w:r>
      <w:r w:rsidR="00C9740C" w:rsidRPr="00017427">
        <w:rPr>
          <w:rFonts w:ascii="仿宋" w:eastAsia="仿宋" w:hAnsi="仿宋" w:cs="宋体" w:hint="eastAsia"/>
          <w:bCs/>
          <w:sz w:val="32"/>
          <w:szCs w:val="32"/>
        </w:rPr>
        <w:t>全面</w:t>
      </w:r>
      <w:r w:rsidR="00626851" w:rsidRPr="00017427">
        <w:rPr>
          <w:rFonts w:ascii="仿宋" w:eastAsia="仿宋" w:hAnsi="仿宋" w:cs="宋体" w:hint="eastAsia"/>
          <w:bCs/>
          <w:sz w:val="32"/>
          <w:szCs w:val="32"/>
        </w:rPr>
        <w:t>贯彻</w:t>
      </w:r>
      <w:r w:rsidR="00C9740C" w:rsidRPr="00017427">
        <w:rPr>
          <w:rFonts w:ascii="仿宋" w:eastAsia="仿宋" w:hAnsi="仿宋" w:cs="宋体" w:hint="eastAsia"/>
          <w:bCs/>
          <w:sz w:val="32"/>
          <w:szCs w:val="32"/>
        </w:rPr>
        <w:t>落实</w:t>
      </w:r>
      <w:r w:rsidR="00626851" w:rsidRPr="00017427">
        <w:rPr>
          <w:rFonts w:ascii="仿宋" w:eastAsia="仿宋" w:hAnsi="仿宋" w:cs="宋体" w:hint="eastAsia"/>
          <w:bCs/>
          <w:sz w:val="32"/>
          <w:szCs w:val="32"/>
        </w:rPr>
        <w:t>全国教育大会</w:t>
      </w:r>
      <w:r w:rsidR="008E655C" w:rsidRPr="00017427">
        <w:rPr>
          <w:rFonts w:ascii="仿宋" w:eastAsia="仿宋" w:hAnsi="仿宋" w:cs="宋体" w:hint="eastAsia"/>
          <w:bCs/>
          <w:sz w:val="32"/>
          <w:szCs w:val="32"/>
        </w:rPr>
        <w:t>和全国高校党建工作</w:t>
      </w:r>
      <w:r w:rsidR="007203F7" w:rsidRPr="00017427">
        <w:rPr>
          <w:rFonts w:ascii="仿宋" w:eastAsia="仿宋" w:hAnsi="仿宋" w:cs="宋体" w:hint="eastAsia"/>
          <w:bCs/>
          <w:sz w:val="32"/>
          <w:szCs w:val="32"/>
        </w:rPr>
        <w:t>会议</w:t>
      </w:r>
      <w:r w:rsidR="00626851" w:rsidRPr="00017427">
        <w:rPr>
          <w:rFonts w:ascii="仿宋" w:eastAsia="仿宋" w:hAnsi="仿宋" w:cs="宋体" w:hint="eastAsia"/>
          <w:bCs/>
          <w:sz w:val="32"/>
          <w:szCs w:val="32"/>
        </w:rPr>
        <w:t>精神，</w:t>
      </w:r>
      <w:r w:rsidRPr="00017427">
        <w:rPr>
          <w:rFonts w:ascii="楷体" w:eastAsia="楷体" w:hAnsi="楷体" w:cs="宋体" w:hint="eastAsia"/>
          <w:b/>
          <w:bCs/>
          <w:sz w:val="32"/>
          <w:szCs w:val="32"/>
        </w:rPr>
        <w:t>坚持党对学校工作</w:t>
      </w:r>
      <w:r w:rsidR="00E8624B" w:rsidRPr="00017427">
        <w:rPr>
          <w:rFonts w:ascii="楷体" w:eastAsia="楷体" w:hAnsi="楷体" w:cs="宋体" w:hint="eastAsia"/>
          <w:b/>
          <w:bCs/>
          <w:sz w:val="32"/>
          <w:szCs w:val="32"/>
        </w:rPr>
        <w:t>的</w:t>
      </w:r>
      <w:r w:rsidRPr="00017427">
        <w:rPr>
          <w:rFonts w:ascii="楷体" w:eastAsia="楷体" w:hAnsi="楷体" w:cs="宋体" w:hint="eastAsia"/>
          <w:b/>
          <w:bCs/>
          <w:sz w:val="32"/>
          <w:szCs w:val="32"/>
        </w:rPr>
        <w:t>全面领导，</w:t>
      </w:r>
      <w:r w:rsidR="00946175" w:rsidRPr="00017427">
        <w:rPr>
          <w:rFonts w:ascii="楷体" w:eastAsia="楷体" w:hAnsi="楷体" w:cs="宋体" w:hint="eastAsia"/>
          <w:b/>
          <w:bCs/>
          <w:sz w:val="32"/>
          <w:szCs w:val="32"/>
        </w:rPr>
        <w:t>确立“深化巡视整改与本科教育建设年”</w:t>
      </w:r>
      <w:r w:rsidR="00A84700" w:rsidRPr="00017427">
        <w:rPr>
          <w:rFonts w:ascii="楷体" w:eastAsia="楷体" w:hAnsi="楷体" w:cs="宋体" w:hint="eastAsia"/>
          <w:b/>
          <w:bCs/>
          <w:sz w:val="32"/>
          <w:szCs w:val="32"/>
        </w:rPr>
        <w:t>工作主题，</w:t>
      </w:r>
      <w:r w:rsidRPr="00017427">
        <w:rPr>
          <w:rFonts w:ascii="楷体" w:eastAsia="楷体" w:hAnsi="楷体" w:cs="宋体" w:hint="eastAsia"/>
          <w:b/>
          <w:bCs/>
          <w:sz w:val="32"/>
          <w:szCs w:val="32"/>
        </w:rPr>
        <w:t>以深化巡视整改为保障，以一流本科教育为重点，持续推进“双一流”建设，</w:t>
      </w:r>
      <w:r w:rsidRPr="00017427">
        <w:rPr>
          <w:rFonts w:ascii="仿宋" w:eastAsia="仿宋" w:hAnsi="仿宋" w:cs="宋体" w:hint="eastAsia"/>
          <w:bCs/>
          <w:sz w:val="32"/>
          <w:szCs w:val="32"/>
        </w:rPr>
        <w:t>进一步解放思想、改革创新，加快中国特色世界一流农业大学建设步伐，</w:t>
      </w:r>
      <w:r w:rsidR="00640AB2" w:rsidRPr="00017427">
        <w:rPr>
          <w:rFonts w:ascii="仿宋" w:eastAsia="仿宋" w:hAnsi="仿宋" w:cs="宋体" w:hint="eastAsia"/>
          <w:bCs/>
          <w:sz w:val="32"/>
          <w:szCs w:val="32"/>
        </w:rPr>
        <w:t>努力写好教育“奋进之笔”，</w:t>
      </w:r>
      <w:r w:rsidRPr="00017427">
        <w:rPr>
          <w:rFonts w:ascii="仿宋" w:eastAsia="仿宋" w:hAnsi="仿宋" w:cs="宋体" w:hint="eastAsia"/>
          <w:bCs/>
          <w:sz w:val="32"/>
          <w:szCs w:val="32"/>
        </w:rPr>
        <w:t>以优异成绩庆祝</w:t>
      </w:r>
      <w:r w:rsidR="00C9740C" w:rsidRPr="00017427">
        <w:rPr>
          <w:rFonts w:ascii="仿宋" w:eastAsia="仿宋" w:hAnsi="仿宋" w:cs="宋体" w:hint="eastAsia"/>
          <w:bCs/>
          <w:sz w:val="32"/>
          <w:szCs w:val="32"/>
        </w:rPr>
        <w:t>中华人民共和国成立</w:t>
      </w:r>
      <w:r w:rsidRPr="00017427">
        <w:rPr>
          <w:rFonts w:ascii="仿宋" w:eastAsia="仿宋" w:hAnsi="仿宋" w:cs="宋体" w:hint="eastAsia"/>
          <w:bCs/>
          <w:sz w:val="32"/>
          <w:szCs w:val="32"/>
        </w:rPr>
        <w:t>70周年。</w:t>
      </w:r>
    </w:p>
    <w:p w:rsidR="0067450B" w:rsidRPr="00017427" w:rsidRDefault="0067450B" w:rsidP="0067450B">
      <w:pPr>
        <w:ind w:firstLineChars="200" w:firstLine="640"/>
        <w:rPr>
          <w:rFonts w:ascii="黑体" w:eastAsia="黑体" w:hAnsi="黑体" w:cs="Times New Roman"/>
          <w:sz w:val="32"/>
          <w:szCs w:val="32"/>
        </w:rPr>
      </w:pPr>
      <w:r w:rsidRPr="00017427">
        <w:rPr>
          <w:rFonts w:ascii="黑体" w:eastAsia="黑体" w:hAnsi="黑体" w:cs="Times New Roman" w:hint="eastAsia"/>
          <w:sz w:val="32"/>
          <w:szCs w:val="32"/>
        </w:rPr>
        <w:t>一、加强党对学校工作</w:t>
      </w:r>
      <w:r w:rsidR="009B2E41" w:rsidRPr="00017427">
        <w:rPr>
          <w:rFonts w:ascii="黑体" w:eastAsia="黑体" w:hAnsi="黑体" w:cs="Times New Roman" w:hint="eastAsia"/>
          <w:sz w:val="32"/>
          <w:szCs w:val="32"/>
        </w:rPr>
        <w:t>的</w:t>
      </w:r>
      <w:r w:rsidRPr="00017427">
        <w:rPr>
          <w:rFonts w:ascii="黑体" w:eastAsia="黑体" w:hAnsi="黑体" w:cs="Times New Roman" w:hint="eastAsia"/>
          <w:sz w:val="32"/>
          <w:szCs w:val="32"/>
        </w:rPr>
        <w:t>全面领导</w:t>
      </w:r>
      <w:r w:rsidR="00602A63" w:rsidRPr="00017427">
        <w:rPr>
          <w:rFonts w:ascii="黑体" w:eastAsia="黑体" w:hAnsi="黑体" w:cs="Times New Roman" w:hint="eastAsia"/>
          <w:sz w:val="32"/>
          <w:szCs w:val="32"/>
        </w:rPr>
        <w:t>，推动全面从严治党向纵深发展</w:t>
      </w:r>
    </w:p>
    <w:p w:rsidR="0067450B" w:rsidRPr="00017427" w:rsidRDefault="0067450B" w:rsidP="003E1787">
      <w:pPr>
        <w:ind w:firstLineChars="200" w:firstLine="640"/>
        <w:rPr>
          <w:rFonts w:ascii="仿宋" w:eastAsia="仿宋" w:hAnsi="仿宋" w:cs="Times New Roman"/>
          <w:sz w:val="32"/>
          <w:szCs w:val="32"/>
        </w:rPr>
      </w:pPr>
      <w:r w:rsidRPr="00017427">
        <w:rPr>
          <w:rFonts w:ascii="仿宋" w:eastAsia="仿宋" w:hAnsi="仿宋" w:cs="Times New Roman" w:hint="eastAsia"/>
          <w:sz w:val="32"/>
          <w:szCs w:val="32"/>
        </w:rPr>
        <w:t>深入</w:t>
      </w:r>
      <w:r w:rsidR="008D0FBC" w:rsidRPr="00017427">
        <w:rPr>
          <w:rFonts w:ascii="仿宋" w:eastAsia="仿宋" w:hAnsi="仿宋" w:cs="Times New Roman" w:hint="eastAsia"/>
          <w:sz w:val="32"/>
          <w:szCs w:val="32"/>
        </w:rPr>
        <w:t>学习</w:t>
      </w:r>
      <w:r w:rsidR="00671262" w:rsidRPr="00017427">
        <w:rPr>
          <w:rFonts w:ascii="仿宋" w:eastAsia="仿宋" w:hAnsi="仿宋" w:cs="Times New Roman" w:hint="eastAsia"/>
          <w:sz w:val="32"/>
          <w:szCs w:val="32"/>
        </w:rPr>
        <w:t>贯彻</w:t>
      </w:r>
      <w:r w:rsidR="00AE20A0" w:rsidRPr="00017427">
        <w:rPr>
          <w:rFonts w:ascii="仿宋" w:eastAsia="仿宋" w:hAnsi="仿宋" w:cs="Times New Roman" w:hint="eastAsia"/>
          <w:sz w:val="32"/>
          <w:szCs w:val="32"/>
        </w:rPr>
        <w:t>习近平</w:t>
      </w:r>
      <w:r w:rsidR="00AE7002" w:rsidRPr="00017427">
        <w:rPr>
          <w:rFonts w:ascii="仿宋" w:eastAsia="仿宋" w:hAnsi="仿宋" w:cs="Times New Roman" w:hint="eastAsia"/>
          <w:sz w:val="32"/>
          <w:szCs w:val="32"/>
        </w:rPr>
        <w:t>新时代</w:t>
      </w:r>
      <w:r w:rsidR="008D0FBC" w:rsidRPr="00017427">
        <w:rPr>
          <w:rFonts w:ascii="仿宋" w:eastAsia="仿宋" w:hAnsi="仿宋" w:cs="Times New Roman" w:hint="eastAsia"/>
          <w:sz w:val="32"/>
          <w:szCs w:val="32"/>
        </w:rPr>
        <w:t>中国特色社会主义思想，</w:t>
      </w:r>
      <w:r w:rsidRPr="00017427">
        <w:rPr>
          <w:rFonts w:ascii="仿宋" w:eastAsia="仿宋" w:hAnsi="仿宋" w:cs="Times New Roman" w:hint="eastAsia"/>
          <w:sz w:val="32"/>
          <w:szCs w:val="32"/>
        </w:rPr>
        <w:t>扎实开展</w:t>
      </w:r>
      <w:r w:rsidRPr="00017427">
        <w:rPr>
          <w:rFonts w:ascii="仿宋" w:eastAsia="仿宋" w:hAnsi="仿宋" w:cs="Times New Roman" w:hint="eastAsia"/>
          <w:b/>
          <w:sz w:val="32"/>
          <w:szCs w:val="32"/>
        </w:rPr>
        <w:t>“不忘初心、牢记使命”主题教育</w:t>
      </w:r>
      <w:r w:rsidR="00E56D37" w:rsidRPr="00017427">
        <w:rPr>
          <w:rFonts w:ascii="仿宋" w:eastAsia="仿宋" w:hAnsi="仿宋" w:cs="Times New Roman" w:hint="eastAsia"/>
          <w:sz w:val="32"/>
          <w:szCs w:val="32"/>
        </w:rPr>
        <w:t>和</w:t>
      </w:r>
      <w:r w:rsidR="00E56D37" w:rsidRPr="00017427">
        <w:rPr>
          <w:rFonts w:ascii="仿宋" w:eastAsia="仿宋" w:hAnsi="仿宋" w:cs="Times New Roman" w:hint="eastAsia"/>
          <w:b/>
          <w:sz w:val="32"/>
          <w:szCs w:val="32"/>
        </w:rPr>
        <w:t>“讲政治、敢担当、改作风”专题教育</w:t>
      </w:r>
      <w:r w:rsidR="007648F9" w:rsidRPr="00017427">
        <w:rPr>
          <w:rFonts w:ascii="仿宋" w:eastAsia="仿宋" w:hAnsi="仿宋" w:cs="Times New Roman" w:hint="eastAsia"/>
          <w:sz w:val="32"/>
          <w:szCs w:val="32"/>
        </w:rPr>
        <w:t>，持续提升学校党建和思想政治工作质量</w:t>
      </w:r>
      <w:r w:rsidRPr="00017427">
        <w:rPr>
          <w:rFonts w:ascii="仿宋" w:eastAsia="仿宋" w:hAnsi="仿宋" w:cs="Times New Roman" w:hint="eastAsia"/>
          <w:sz w:val="32"/>
          <w:szCs w:val="32"/>
        </w:rPr>
        <w:t>。</w:t>
      </w:r>
      <w:r w:rsidR="003E1787" w:rsidRPr="00017427">
        <w:rPr>
          <w:rFonts w:ascii="仿宋" w:eastAsia="仿宋" w:hAnsi="仿宋" w:cs="Times New Roman" w:hint="eastAsia"/>
          <w:sz w:val="32"/>
          <w:szCs w:val="32"/>
        </w:rPr>
        <w:t>深化巡视整改，压紧压实整改责任，</w:t>
      </w:r>
      <w:r w:rsidR="0081192B" w:rsidRPr="00017427">
        <w:rPr>
          <w:rFonts w:ascii="仿宋" w:eastAsia="仿宋" w:hAnsi="仿宋" w:cs="Times New Roman" w:hint="eastAsia"/>
          <w:sz w:val="32"/>
          <w:szCs w:val="32"/>
        </w:rPr>
        <w:t>扎实</w:t>
      </w:r>
      <w:r w:rsidR="003E1787" w:rsidRPr="00017427">
        <w:rPr>
          <w:rFonts w:ascii="仿宋" w:eastAsia="仿宋" w:hAnsi="仿宋" w:cs="Times New Roman" w:hint="eastAsia"/>
          <w:sz w:val="32"/>
          <w:szCs w:val="32"/>
        </w:rPr>
        <w:t>推进整改重点难点任务，切实用好巡视整改成果，</w:t>
      </w:r>
      <w:r w:rsidR="00D170A7" w:rsidRPr="00017427">
        <w:rPr>
          <w:rFonts w:ascii="仿宋" w:eastAsia="仿宋" w:hAnsi="仿宋" w:cs="Times New Roman" w:hint="eastAsia"/>
          <w:sz w:val="32"/>
          <w:szCs w:val="32"/>
        </w:rPr>
        <w:t>为学校</w:t>
      </w:r>
      <w:r w:rsidR="00D170A7" w:rsidRPr="00017427">
        <w:rPr>
          <w:rFonts w:ascii="仿宋" w:eastAsia="仿宋" w:hAnsi="仿宋" w:cs="Times New Roman"/>
          <w:sz w:val="32"/>
          <w:szCs w:val="32"/>
        </w:rPr>
        <w:t>“双一流”建设打下坚实政治基础。</w:t>
      </w:r>
      <w:r w:rsidRPr="00017427">
        <w:rPr>
          <w:rFonts w:ascii="仿宋" w:eastAsia="仿宋" w:hAnsi="仿宋" w:cs="Times New Roman" w:hint="eastAsia"/>
          <w:sz w:val="32"/>
          <w:szCs w:val="32"/>
        </w:rPr>
        <w:t>严格执行学校</w:t>
      </w:r>
      <w:r w:rsidRPr="00017427">
        <w:rPr>
          <w:rFonts w:ascii="仿宋" w:eastAsia="仿宋" w:hAnsi="仿宋" w:cs="Times New Roman" w:hint="eastAsia"/>
          <w:b/>
          <w:sz w:val="32"/>
          <w:szCs w:val="32"/>
        </w:rPr>
        <w:t>《意识形态工作责任制实施细则》</w:t>
      </w:r>
      <w:r w:rsidRPr="00017427">
        <w:rPr>
          <w:rFonts w:ascii="仿宋" w:eastAsia="仿宋" w:hAnsi="仿宋" w:cs="Times New Roman" w:hint="eastAsia"/>
          <w:sz w:val="32"/>
          <w:szCs w:val="32"/>
        </w:rPr>
        <w:t>，</w:t>
      </w:r>
      <w:r w:rsidR="00A225CC" w:rsidRPr="00017427">
        <w:rPr>
          <w:rFonts w:ascii="仿宋" w:eastAsia="仿宋" w:hAnsi="仿宋" w:cs="Times New Roman" w:hint="eastAsia"/>
          <w:sz w:val="32"/>
          <w:szCs w:val="32"/>
        </w:rPr>
        <w:t>抓牢</w:t>
      </w:r>
      <w:r w:rsidR="00D56D83" w:rsidRPr="00017427">
        <w:rPr>
          <w:rFonts w:ascii="仿宋" w:eastAsia="仿宋" w:hAnsi="仿宋" w:cs="Times New Roman" w:hint="eastAsia"/>
          <w:sz w:val="32"/>
          <w:szCs w:val="32"/>
        </w:rPr>
        <w:t>意识形态工作领导权</w:t>
      </w:r>
      <w:r w:rsidR="007648F9" w:rsidRPr="00017427">
        <w:rPr>
          <w:rFonts w:ascii="仿宋" w:eastAsia="仿宋" w:hAnsi="仿宋" w:cs="Times New Roman" w:hint="eastAsia"/>
          <w:sz w:val="32"/>
          <w:szCs w:val="32"/>
        </w:rPr>
        <w:t>，切实维护学校政治安全和校园稳定。</w:t>
      </w:r>
      <w:r w:rsidR="003E1787" w:rsidRPr="00017427">
        <w:rPr>
          <w:rFonts w:ascii="仿宋" w:eastAsia="仿宋" w:hAnsi="仿宋" w:cs="Times New Roman" w:hint="eastAsia"/>
          <w:sz w:val="32"/>
          <w:szCs w:val="32"/>
        </w:rPr>
        <w:t>落实</w:t>
      </w:r>
      <w:r w:rsidR="003E1787" w:rsidRPr="00017427">
        <w:rPr>
          <w:rFonts w:ascii="仿宋" w:eastAsia="仿宋" w:hAnsi="仿宋" w:cs="Times New Roman" w:hint="eastAsia"/>
          <w:b/>
          <w:sz w:val="32"/>
          <w:szCs w:val="32"/>
        </w:rPr>
        <w:t>高校</w:t>
      </w:r>
      <w:r w:rsidR="003E1787" w:rsidRPr="00017427">
        <w:rPr>
          <w:rFonts w:ascii="仿宋" w:eastAsia="仿宋" w:hAnsi="仿宋" w:cs="Times New Roman"/>
          <w:b/>
          <w:sz w:val="32"/>
          <w:szCs w:val="32"/>
        </w:rPr>
        <w:t>纪检监察</w:t>
      </w:r>
      <w:r w:rsidR="003E1787" w:rsidRPr="00017427">
        <w:rPr>
          <w:rFonts w:ascii="仿宋" w:eastAsia="仿宋" w:hAnsi="仿宋" w:cs="Times New Roman" w:hint="eastAsia"/>
          <w:b/>
          <w:sz w:val="32"/>
          <w:szCs w:val="32"/>
        </w:rPr>
        <w:t>体制</w:t>
      </w:r>
      <w:r w:rsidR="003E1787" w:rsidRPr="00017427">
        <w:rPr>
          <w:rFonts w:ascii="仿宋" w:eastAsia="仿宋" w:hAnsi="仿宋" w:cs="Times New Roman"/>
          <w:b/>
          <w:sz w:val="32"/>
          <w:szCs w:val="32"/>
        </w:rPr>
        <w:t>改革</w:t>
      </w:r>
      <w:r w:rsidR="003E1787" w:rsidRPr="00017427">
        <w:rPr>
          <w:rFonts w:ascii="仿宋" w:eastAsia="仿宋" w:hAnsi="仿宋" w:cs="Times New Roman"/>
          <w:sz w:val="32"/>
          <w:szCs w:val="32"/>
        </w:rPr>
        <w:t>，</w:t>
      </w:r>
      <w:r w:rsidR="00D170A7" w:rsidRPr="00017427">
        <w:rPr>
          <w:rFonts w:ascii="仿宋" w:eastAsia="仿宋" w:hAnsi="仿宋" w:cs="Times New Roman" w:hint="eastAsia"/>
          <w:sz w:val="32"/>
          <w:szCs w:val="32"/>
        </w:rPr>
        <w:t>组织开展</w:t>
      </w:r>
      <w:r w:rsidR="003E1787" w:rsidRPr="00017427">
        <w:rPr>
          <w:rFonts w:ascii="仿宋" w:eastAsia="仿宋" w:hAnsi="仿宋" w:cs="Times New Roman" w:hint="eastAsia"/>
          <w:sz w:val="32"/>
          <w:szCs w:val="32"/>
        </w:rPr>
        <w:t>巡察</w:t>
      </w:r>
      <w:r w:rsidR="003E1787" w:rsidRPr="00017427">
        <w:rPr>
          <w:rFonts w:ascii="仿宋" w:eastAsia="仿宋" w:hAnsi="仿宋" w:cs="Times New Roman"/>
          <w:sz w:val="32"/>
          <w:szCs w:val="32"/>
        </w:rPr>
        <w:t>工作</w:t>
      </w:r>
      <w:r w:rsidR="003E1787" w:rsidRPr="00017427">
        <w:rPr>
          <w:rFonts w:ascii="仿宋" w:eastAsia="仿宋" w:hAnsi="仿宋" w:cs="Times New Roman" w:hint="eastAsia"/>
          <w:sz w:val="32"/>
          <w:szCs w:val="32"/>
        </w:rPr>
        <w:t>，推动全面从严治党向纵深发展。</w:t>
      </w:r>
    </w:p>
    <w:p w:rsidR="00D170A7" w:rsidRPr="00017427" w:rsidRDefault="00A35506" w:rsidP="00D170A7">
      <w:pPr>
        <w:spacing w:line="600" w:lineRule="exact"/>
        <w:ind w:firstLineChars="200" w:firstLine="640"/>
        <w:rPr>
          <w:rFonts w:ascii="黑体" w:eastAsia="黑体" w:hAnsi="黑体" w:cs="宋体"/>
          <w:bCs/>
          <w:sz w:val="32"/>
          <w:szCs w:val="32"/>
        </w:rPr>
      </w:pPr>
      <w:r w:rsidRPr="00017427">
        <w:rPr>
          <w:rFonts w:ascii="黑体" w:eastAsia="黑体" w:hAnsi="黑体" w:cs="Times New Roman" w:hint="eastAsia"/>
          <w:sz w:val="32"/>
          <w:szCs w:val="32"/>
        </w:rPr>
        <w:lastRenderedPageBreak/>
        <w:t>二、</w:t>
      </w:r>
      <w:r w:rsidR="00D170A7" w:rsidRPr="00017427">
        <w:rPr>
          <w:rFonts w:ascii="黑体" w:eastAsia="黑体" w:hAnsi="黑体" w:cs="宋体" w:hint="eastAsia"/>
          <w:bCs/>
          <w:sz w:val="32"/>
          <w:szCs w:val="32"/>
        </w:rPr>
        <w:t>坚持立德树人根本任务，提高人才培养质量</w:t>
      </w:r>
    </w:p>
    <w:p w:rsidR="00D170A7" w:rsidRPr="00017427" w:rsidRDefault="00B82B3A" w:rsidP="00D170A7">
      <w:pPr>
        <w:spacing w:line="600" w:lineRule="exact"/>
        <w:ind w:firstLineChars="200" w:firstLine="640"/>
        <w:rPr>
          <w:rFonts w:ascii="仿宋" w:eastAsia="仿宋" w:hAnsi="仿宋" w:cs="宋体"/>
          <w:bCs/>
          <w:sz w:val="32"/>
          <w:szCs w:val="32"/>
        </w:rPr>
      </w:pPr>
      <w:r w:rsidRPr="00017427">
        <w:rPr>
          <w:rFonts w:ascii="仿宋" w:eastAsia="仿宋" w:hAnsi="仿宋" w:cs="宋体" w:hint="eastAsia"/>
          <w:bCs/>
          <w:sz w:val="32"/>
          <w:szCs w:val="32"/>
        </w:rPr>
        <w:t>全面</w:t>
      </w:r>
      <w:r w:rsidRPr="00017427">
        <w:rPr>
          <w:rFonts w:ascii="仿宋" w:eastAsia="仿宋" w:hAnsi="仿宋" w:cs="宋体"/>
          <w:bCs/>
          <w:sz w:val="32"/>
          <w:szCs w:val="32"/>
        </w:rPr>
        <w:t>加强本科教育教学工作，</w:t>
      </w:r>
      <w:r w:rsidR="00D170A7" w:rsidRPr="00017427">
        <w:rPr>
          <w:rFonts w:ascii="仿宋" w:eastAsia="仿宋" w:hAnsi="仿宋" w:cs="宋体" w:hint="eastAsia"/>
          <w:bCs/>
          <w:sz w:val="32"/>
          <w:szCs w:val="32"/>
        </w:rPr>
        <w:t>落实学校</w:t>
      </w:r>
      <w:r w:rsidR="00D170A7" w:rsidRPr="00017427">
        <w:rPr>
          <w:rFonts w:ascii="仿宋" w:eastAsia="仿宋" w:hAnsi="仿宋" w:cs="宋体" w:hint="eastAsia"/>
          <w:b/>
          <w:bCs/>
          <w:sz w:val="32"/>
          <w:szCs w:val="32"/>
        </w:rPr>
        <w:t>《关于加快建设一流本科教育的意见》</w:t>
      </w:r>
      <w:r w:rsidR="00D170A7" w:rsidRPr="00017427">
        <w:rPr>
          <w:rFonts w:ascii="仿宋" w:eastAsia="仿宋" w:hAnsi="仿宋" w:cs="宋体" w:hint="eastAsia"/>
          <w:bCs/>
          <w:sz w:val="32"/>
          <w:szCs w:val="32"/>
        </w:rPr>
        <w:t>，全面实施</w:t>
      </w:r>
      <w:r w:rsidR="00D170A7" w:rsidRPr="00017427">
        <w:rPr>
          <w:rFonts w:ascii="仿宋" w:eastAsia="仿宋" w:hAnsi="仿宋" w:cs="宋体" w:hint="eastAsia"/>
          <w:b/>
          <w:bCs/>
          <w:sz w:val="32"/>
          <w:szCs w:val="32"/>
        </w:rPr>
        <w:t>《一流本科教育行动计划（2018-2022年）》</w:t>
      </w:r>
      <w:r w:rsidR="00D170A7" w:rsidRPr="00017427">
        <w:rPr>
          <w:rFonts w:ascii="仿宋" w:eastAsia="仿宋" w:hAnsi="仿宋" w:cs="宋体" w:hint="eastAsia"/>
          <w:bCs/>
          <w:sz w:val="32"/>
          <w:szCs w:val="32"/>
        </w:rPr>
        <w:t>。修订专业培养方案，抓好</w:t>
      </w:r>
      <w:r w:rsidR="00D170A7" w:rsidRPr="00017427">
        <w:rPr>
          <w:rFonts w:ascii="仿宋" w:eastAsia="仿宋" w:hAnsi="仿宋" w:cs="宋体"/>
          <w:bCs/>
          <w:sz w:val="32"/>
          <w:szCs w:val="32"/>
        </w:rPr>
        <w:t>专业认证，</w:t>
      </w:r>
      <w:r w:rsidR="00784FDA" w:rsidRPr="00017427">
        <w:rPr>
          <w:rFonts w:ascii="仿宋" w:eastAsia="仿宋" w:hAnsi="仿宋" w:cs="宋体" w:hint="eastAsia"/>
          <w:bCs/>
          <w:sz w:val="32"/>
          <w:szCs w:val="32"/>
        </w:rPr>
        <w:t>加快</w:t>
      </w:r>
      <w:r w:rsidR="00784FDA" w:rsidRPr="00017427">
        <w:rPr>
          <w:rFonts w:ascii="仿宋" w:eastAsia="仿宋" w:hAnsi="仿宋" w:cs="宋体"/>
          <w:bCs/>
          <w:sz w:val="32"/>
          <w:szCs w:val="32"/>
        </w:rPr>
        <w:t>一流本科专业建设</w:t>
      </w:r>
      <w:r w:rsidR="00784FDA" w:rsidRPr="00017427">
        <w:rPr>
          <w:rFonts w:ascii="仿宋" w:eastAsia="仿宋" w:hAnsi="仿宋" w:cs="宋体" w:hint="eastAsia"/>
          <w:bCs/>
          <w:sz w:val="32"/>
          <w:szCs w:val="32"/>
        </w:rPr>
        <w:t>。</w:t>
      </w:r>
      <w:r w:rsidR="00A17C05" w:rsidRPr="00017427">
        <w:rPr>
          <w:rFonts w:ascii="仿宋" w:eastAsia="仿宋" w:hAnsi="仿宋" w:cs="宋体" w:hint="eastAsia"/>
          <w:bCs/>
          <w:sz w:val="32"/>
          <w:szCs w:val="32"/>
        </w:rPr>
        <w:t>立足</w:t>
      </w:r>
      <w:r w:rsidR="00D170A7" w:rsidRPr="00017427">
        <w:rPr>
          <w:rFonts w:ascii="仿宋" w:eastAsia="仿宋" w:hAnsi="仿宋" w:cs="宋体" w:hint="eastAsia"/>
          <w:b/>
          <w:bCs/>
          <w:sz w:val="32"/>
          <w:szCs w:val="32"/>
        </w:rPr>
        <w:t>新农科</w:t>
      </w:r>
      <w:r w:rsidR="00D170A7" w:rsidRPr="00017427">
        <w:rPr>
          <w:rFonts w:ascii="仿宋" w:eastAsia="仿宋" w:hAnsi="仿宋" w:cs="宋体"/>
          <w:b/>
          <w:bCs/>
          <w:sz w:val="32"/>
          <w:szCs w:val="32"/>
        </w:rPr>
        <w:t>、新工科、新文科</w:t>
      </w:r>
      <w:r w:rsidR="00D170A7" w:rsidRPr="00017427">
        <w:rPr>
          <w:rFonts w:ascii="仿宋" w:eastAsia="仿宋" w:hAnsi="仿宋" w:cs="宋体" w:hint="eastAsia"/>
          <w:b/>
          <w:bCs/>
          <w:sz w:val="32"/>
          <w:szCs w:val="32"/>
        </w:rPr>
        <w:t>建设</w:t>
      </w:r>
      <w:r w:rsidR="00D170A7" w:rsidRPr="00017427">
        <w:rPr>
          <w:rFonts w:ascii="仿宋" w:eastAsia="仿宋" w:hAnsi="仿宋" w:cs="宋体"/>
          <w:bCs/>
          <w:sz w:val="32"/>
          <w:szCs w:val="32"/>
        </w:rPr>
        <w:t>，实施卓越农林人才教育培养计划2</w:t>
      </w:r>
      <w:r w:rsidR="00D170A7" w:rsidRPr="00017427">
        <w:rPr>
          <w:rFonts w:ascii="仿宋" w:eastAsia="仿宋" w:hAnsi="仿宋" w:cs="宋体" w:hint="eastAsia"/>
          <w:bCs/>
          <w:sz w:val="32"/>
          <w:szCs w:val="32"/>
        </w:rPr>
        <w:t>.</w:t>
      </w:r>
      <w:r w:rsidR="00D170A7" w:rsidRPr="00017427">
        <w:rPr>
          <w:rFonts w:ascii="仿宋" w:eastAsia="仿宋" w:hAnsi="仿宋" w:cs="宋体"/>
          <w:bCs/>
          <w:sz w:val="32"/>
          <w:szCs w:val="32"/>
        </w:rPr>
        <w:t>0，</w:t>
      </w:r>
      <w:r w:rsidR="00D170A7" w:rsidRPr="00017427">
        <w:rPr>
          <w:rFonts w:ascii="仿宋" w:eastAsia="仿宋" w:hAnsi="仿宋" w:cs="宋体" w:hint="eastAsia"/>
          <w:bCs/>
          <w:sz w:val="32"/>
          <w:szCs w:val="32"/>
        </w:rPr>
        <w:t>探索产教融合、科教融合协同育人</w:t>
      </w:r>
      <w:r w:rsidR="00D170A7" w:rsidRPr="00017427">
        <w:rPr>
          <w:rFonts w:ascii="仿宋" w:eastAsia="仿宋" w:hAnsi="仿宋" w:cs="宋体"/>
          <w:bCs/>
          <w:sz w:val="32"/>
          <w:szCs w:val="32"/>
        </w:rPr>
        <w:t>。</w:t>
      </w:r>
      <w:r w:rsidR="001A344C" w:rsidRPr="00017427">
        <w:rPr>
          <w:rFonts w:ascii="仿宋" w:eastAsia="仿宋" w:hAnsi="仿宋" w:cs="宋体" w:hint="eastAsia"/>
          <w:bCs/>
          <w:sz w:val="32"/>
          <w:szCs w:val="32"/>
        </w:rPr>
        <w:t>着力提升</w:t>
      </w:r>
      <w:r w:rsidR="001A344C" w:rsidRPr="00017427">
        <w:rPr>
          <w:rFonts w:ascii="仿宋" w:eastAsia="仿宋" w:hAnsi="仿宋" w:cs="宋体"/>
          <w:bCs/>
          <w:sz w:val="32"/>
          <w:szCs w:val="32"/>
        </w:rPr>
        <w:t>研究生培养质量，</w:t>
      </w:r>
      <w:r w:rsidR="001A344C" w:rsidRPr="00017427">
        <w:rPr>
          <w:rFonts w:ascii="仿宋" w:eastAsia="仿宋" w:hAnsi="仿宋" w:cs="宋体" w:hint="eastAsia"/>
          <w:bCs/>
          <w:sz w:val="32"/>
          <w:szCs w:val="32"/>
        </w:rPr>
        <w:t>加大本</w:t>
      </w:r>
      <w:proofErr w:type="gramStart"/>
      <w:r w:rsidR="001A344C" w:rsidRPr="00017427">
        <w:rPr>
          <w:rFonts w:ascii="仿宋" w:eastAsia="仿宋" w:hAnsi="仿宋" w:cs="宋体" w:hint="eastAsia"/>
          <w:bCs/>
          <w:sz w:val="32"/>
          <w:szCs w:val="32"/>
        </w:rPr>
        <w:t>研</w:t>
      </w:r>
      <w:proofErr w:type="gramEnd"/>
      <w:r w:rsidR="001A344C" w:rsidRPr="00017427">
        <w:rPr>
          <w:rFonts w:ascii="仿宋" w:eastAsia="仿宋" w:hAnsi="仿宋" w:cs="宋体" w:hint="eastAsia"/>
          <w:bCs/>
          <w:sz w:val="32"/>
          <w:szCs w:val="32"/>
        </w:rPr>
        <w:t>贯通培养推进力度，</w:t>
      </w:r>
      <w:r w:rsidR="001A344C" w:rsidRPr="00017427">
        <w:rPr>
          <w:rFonts w:ascii="仿宋" w:eastAsia="仿宋" w:hAnsi="仿宋" w:cs="宋体"/>
          <w:bCs/>
          <w:sz w:val="32"/>
          <w:szCs w:val="32"/>
        </w:rPr>
        <w:t>修订</w:t>
      </w:r>
      <w:r w:rsidR="001A344C" w:rsidRPr="00017427">
        <w:rPr>
          <w:rFonts w:ascii="仿宋" w:eastAsia="仿宋" w:hAnsi="仿宋" w:cs="宋体" w:hint="eastAsia"/>
          <w:bCs/>
          <w:sz w:val="32"/>
          <w:szCs w:val="32"/>
        </w:rPr>
        <w:t>学术型研究生培养方案，创新专业学位研究生培养模式。推进学校</w:t>
      </w:r>
      <w:r w:rsidR="001A344C" w:rsidRPr="00017427">
        <w:rPr>
          <w:rFonts w:ascii="仿宋" w:eastAsia="仿宋" w:hAnsi="仿宋" w:hint="eastAsia"/>
          <w:b/>
          <w:sz w:val="32"/>
          <w:szCs w:val="32"/>
        </w:rPr>
        <w:t>《专业人才培养助力乡村振兴战略实施方案》</w:t>
      </w:r>
      <w:r w:rsidR="001A344C" w:rsidRPr="00017427">
        <w:rPr>
          <w:rFonts w:ascii="仿宋" w:eastAsia="仿宋" w:hAnsi="仿宋" w:hint="eastAsia"/>
          <w:sz w:val="32"/>
          <w:szCs w:val="32"/>
        </w:rPr>
        <w:t>各项任务落地落实，提高特色育人成效。</w:t>
      </w:r>
      <w:r w:rsidR="0098796E" w:rsidRPr="00017427">
        <w:rPr>
          <w:rFonts w:ascii="仿宋" w:eastAsia="仿宋" w:hAnsi="仿宋" w:hint="eastAsia"/>
          <w:sz w:val="32"/>
          <w:szCs w:val="32"/>
        </w:rPr>
        <w:t>加快推进研究生教育管理综合改革，</w:t>
      </w:r>
      <w:r w:rsidR="001A344C" w:rsidRPr="00017427">
        <w:rPr>
          <w:rFonts w:ascii="仿宋" w:eastAsia="仿宋" w:hAnsi="仿宋" w:cs="宋体" w:hint="eastAsia"/>
          <w:bCs/>
          <w:sz w:val="32"/>
          <w:szCs w:val="32"/>
        </w:rPr>
        <w:t>加强对研究生导师的考核评价，</w:t>
      </w:r>
      <w:r w:rsidR="001A344C" w:rsidRPr="00017427">
        <w:rPr>
          <w:rFonts w:ascii="仿宋" w:eastAsia="仿宋" w:hAnsi="仿宋" w:cs="宋体"/>
          <w:bCs/>
          <w:sz w:val="32"/>
          <w:szCs w:val="32"/>
        </w:rPr>
        <w:t>优化研究生招生指标绩效配置，探索实行研究生培养成本分担机制。</w:t>
      </w:r>
      <w:r w:rsidR="00E06ED0" w:rsidRPr="00017427">
        <w:rPr>
          <w:rFonts w:ascii="仿宋" w:eastAsia="仿宋" w:hAnsi="仿宋" w:cs="宋体" w:hint="eastAsia"/>
          <w:bCs/>
          <w:sz w:val="32"/>
          <w:szCs w:val="32"/>
        </w:rPr>
        <w:t>认真</w:t>
      </w:r>
      <w:r w:rsidRPr="00017427">
        <w:rPr>
          <w:rFonts w:ascii="仿宋" w:eastAsia="仿宋" w:hAnsi="仿宋" w:cs="宋体" w:hint="eastAsia"/>
          <w:bCs/>
          <w:sz w:val="32"/>
          <w:szCs w:val="32"/>
        </w:rPr>
        <w:t>落实学校</w:t>
      </w:r>
      <w:r w:rsidRPr="00017427">
        <w:rPr>
          <w:rFonts w:ascii="仿宋" w:eastAsia="仿宋" w:hAnsi="仿宋" w:cs="宋体" w:hint="eastAsia"/>
          <w:b/>
          <w:bCs/>
          <w:sz w:val="32"/>
          <w:szCs w:val="32"/>
        </w:rPr>
        <w:t>《学生思想政治工作质量提升工程实施意见》</w:t>
      </w:r>
      <w:r w:rsidRPr="00017427">
        <w:rPr>
          <w:rFonts w:ascii="仿宋" w:eastAsia="仿宋" w:hAnsi="仿宋" w:cs="宋体" w:hint="eastAsia"/>
          <w:bCs/>
          <w:sz w:val="32"/>
          <w:szCs w:val="32"/>
        </w:rPr>
        <w:t>，做实做细“十大育人体系”。</w:t>
      </w:r>
    </w:p>
    <w:p w:rsidR="00A35506" w:rsidRPr="00017427" w:rsidRDefault="00784FDA" w:rsidP="00A35506">
      <w:pPr>
        <w:ind w:firstLineChars="200" w:firstLine="640"/>
        <w:rPr>
          <w:rFonts w:ascii="黑体" w:eastAsia="黑体" w:hAnsi="黑体" w:cs="Times New Roman"/>
          <w:sz w:val="32"/>
          <w:szCs w:val="32"/>
        </w:rPr>
      </w:pPr>
      <w:r w:rsidRPr="00017427">
        <w:rPr>
          <w:rFonts w:ascii="黑体" w:eastAsia="黑体" w:hAnsi="黑体" w:cs="宋体" w:hint="eastAsia"/>
          <w:bCs/>
          <w:sz w:val="32"/>
          <w:szCs w:val="32"/>
        </w:rPr>
        <w:t>三、</w:t>
      </w:r>
      <w:r w:rsidR="00A35506" w:rsidRPr="00017427">
        <w:rPr>
          <w:rFonts w:ascii="黑体" w:eastAsia="黑体" w:hAnsi="黑体" w:cs="Times New Roman" w:hint="eastAsia"/>
          <w:sz w:val="32"/>
          <w:szCs w:val="32"/>
        </w:rPr>
        <w:t>以学科群建设为重点,打造一流学科高地</w:t>
      </w:r>
    </w:p>
    <w:p w:rsidR="00A35506" w:rsidRPr="00017427" w:rsidRDefault="00A17C05" w:rsidP="00A35506">
      <w:pPr>
        <w:ind w:firstLineChars="200" w:firstLine="640"/>
        <w:rPr>
          <w:rFonts w:ascii="仿宋" w:eastAsia="仿宋" w:hAnsi="仿宋" w:cs="Times New Roman"/>
          <w:sz w:val="32"/>
          <w:szCs w:val="32"/>
        </w:rPr>
      </w:pPr>
      <w:r w:rsidRPr="00017427">
        <w:rPr>
          <w:rFonts w:ascii="仿宋" w:eastAsia="仿宋" w:hAnsi="仿宋" w:cs="Times New Roman" w:hint="eastAsia"/>
          <w:sz w:val="32"/>
          <w:szCs w:val="32"/>
        </w:rPr>
        <w:t>按照</w:t>
      </w:r>
      <w:r w:rsidR="00A35506" w:rsidRPr="00017427">
        <w:rPr>
          <w:rFonts w:ascii="仿宋" w:eastAsia="仿宋" w:hAnsi="仿宋" w:cs="Times New Roman" w:hint="eastAsia"/>
          <w:sz w:val="32"/>
          <w:szCs w:val="32"/>
        </w:rPr>
        <w:t>三部委《</w:t>
      </w:r>
      <w:r w:rsidR="00A35506" w:rsidRPr="00017427">
        <w:rPr>
          <w:rFonts w:ascii="仿宋" w:eastAsia="仿宋" w:hAnsi="仿宋" w:cs="Times New Roman" w:hint="eastAsia"/>
          <w:b/>
          <w:sz w:val="32"/>
          <w:szCs w:val="32"/>
        </w:rPr>
        <w:t>关于高等学校加快“双一流”建设的指导意见》</w:t>
      </w:r>
      <w:r w:rsidRPr="00017427">
        <w:rPr>
          <w:rFonts w:ascii="仿宋" w:eastAsia="仿宋" w:hAnsi="仿宋" w:cs="Times New Roman" w:hint="eastAsia"/>
          <w:sz w:val="32"/>
          <w:szCs w:val="32"/>
        </w:rPr>
        <w:t>和</w:t>
      </w:r>
      <w:r w:rsidR="0096089B" w:rsidRPr="00017427">
        <w:rPr>
          <w:rFonts w:ascii="仿宋" w:eastAsia="仿宋" w:hAnsi="仿宋" w:cs="Times New Roman" w:hint="eastAsia"/>
          <w:sz w:val="32"/>
          <w:szCs w:val="32"/>
        </w:rPr>
        <w:t>学校</w:t>
      </w:r>
      <w:r w:rsidR="00A35506" w:rsidRPr="00017427">
        <w:rPr>
          <w:rFonts w:ascii="仿宋" w:eastAsia="仿宋" w:hAnsi="仿宋" w:cs="Times New Roman" w:hint="eastAsia"/>
          <w:sz w:val="32"/>
          <w:szCs w:val="32"/>
        </w:rPr>
        <w:t>《一流大学建设方案》</w:t>
      </w:r>
      <w:r w:rsidRPr="00017427">
        <w:rPr>
          <w:rFonts w:ascii="仿宋" w:eastAsia="仿宋" w:hAnsi="仿宋" w:cs="Times New Roman" w:hint="eastAsia"/>
          <w:sz w:val="32"/>
          <w:szCs w:val="32"/>
        </w:rPr>
        <w:t>，</w:t>
      </w:r>
      <w:r w:rsidR="00A35506" w:rsidRPr="00017427">
        <w:rPr>
          <w:rFonts w:ascii="仿宋" w:eastAsia="仿宋" w:hAnsi="仿宋" w:cs="Times New Roman" w:hint="eastAsia"/>
          <w:sz w:val="32"/>
          <w:szCs w:val="32"/>
        </w:rPr>
        <w:t>持续推动“双一流”学科群建设，</w:t>
      </w:r>
      <w:r w:rsidR="001A344C" w:rsidRPr="00017427">
        <w:rPr>
          <w:rFonts w:ascii="仿宋" w:eastAsia="仿宋" w:hAnsi="仿宋" w:cs="Times New Roman" w:hint="eastAsia"/>
          <w:sz w:val="32"/>
          <w:szCs w:val="32"/>
        </w:rPr>
        <w:t>创新学科群</w:t>
      </w:r>
      <w:r w:rsidR="001A344C" w:rsidRPr="00017427">
        <w:rPr>
          <w:rFonts w:ascii="仿宋" w:eastAsia="仿宋" w:hAnsi="仿宋" w:cs="Times New Roman"/>
          <w:sz w:val="32"/>
          <w:szCs w:val="32"/>
        </w:rPr>
        <w:t>用人机制</w:t>
      </w:r>
      <w:r w:rsidR="001A344C" w:rsidRPr="00017427">
        <w:rPr>
          <w:rFonts w:ascii="仿宋" w:eastAsia="仿宋" w:hAnsi="仿宋" w:cs="Times New Roman" w:hint="eastAsia"/>
          <w:sz w:val="32"/>
          <w:szCs w:val="32"/>
        </w:rPr>
        <w:t>和</w:t>
      </w:r>
      <w:r w:rsidR="00A35506" w:rsidRPr="00017427">
        <w:rPr>
          <w:rFonts w:ascii="仿宋" w:eastAsia="仿宋" w:hAnsi="仿宋" w:cs="Times New Roman" w:hint="eastAsia"/>
          <w:sz w:val="32"/>
          <w:szCs w:val="32"/>
        </w:rPr>
        <w:t>组织模式，</w:t>
      </w:r>
      <w:r w:rsidR="001D5EC5" w:rsidRPr="00017427">
        <w:rPr>
          <w:rFonts w:ascii="仿宋" w:eastAsia="仿宋" w:hAnsi="仿宋" w:cs="Times New Roman" w:hint="eastAsia"/>
          <w:sz w:val="32"/>
          <w:szCs w:val="32"/>
        </w:rPr>
        <w:t>建设高水平学科团队</w:t>
      </w:r>
      <w:r w:rsidR="00A35506" w:rsidRPr="00017427">
        <w:rPr>
          <w:rFonts w:ascii="仿宋" w:eastAsia="仿宋" w:hAnsi="仿宋" w:cs="Times New Roman" w:hint="eastAsia"/>
          <w:sz w:val="32"/>
          <w:szCs w:val="32"/>
        </w:rPr>
        <w:t>。</w:t>
      </w:r>
      <w:r w:rsidR="001D5EC5" w:rsidRPr="00017427">
        <w:rPr>
          <w:rFonts w:ascii="仿宋" w:eastAsia="仿宋" w:hAnsi="仿宋" w:cs="Times New Roman" w:hint="eastAsia"/>
          <w:sz w:val="32"/>
          <w:szCs w:val="32"/>
        </w:rPr>
        <w:t>围绕</w:t>
      </w:r>
      <w:r w:rsidR="001D5EC5" w:rsidRPr="00017427">
        <w:rPr>
          <w:rFonts w:ascii="仿宋" w:eastAsia="仿宋" w:hAnsi="仿宋" w:cs="Times New Roman"/>
          <w:sz w:val="32"/>
          <w:szCs w:val="32"/>
        </w:rPr>
        <w:t>未来农业</w:t>
      </w:r>
      <w:r w:rsidR="001D5EC5" w:rsidRPr="00017427">
        <w:rPr>
          <w:rFonts w:ascii="仿宋" w:eastAsia="仿宋" w:hAnsi="仿宋" w:cs="Times New Roman" w:hint="eastAsia"/>
          <w:sz w:val="32"/>
          <w:szCs w:val="32"/>
        </w:rPr>
        <w:t>发展，着眼</w:t>
      </w:r>
      <w:r w:rsidR="001D5EC5" w:rsidRPr="00017427">
        <w:rPr>
          <w:rFonts w:ascii="仿宋" w:eastAsia="仿宋" w:hAnsi="仿宋" w:cs="Times New Roman"/>
          <w:sz w:val="32"/>
          <w:szCs w:val="32"/>
        </w:rPr>
        <w:t>学校</w:t>
      </w:r>
      <w:r w:rsidR="001D5EC5" w:rsidRPr="00017427">
        <w:rPr>
          <w:rFonts w:ascii="仿宋" w:eastAsia="仿宋" w:hAnsi="仿宋" w:cs="Times New Roman" w:hint="eastAsia"/>
          <w:sz w:val="32"/>
          <w:szCs w:val="32"/>
        </w:rPr>
        <w:t>发展，建立</w:t>
      </w:r>
      <w:r w:rsidR="001D5EC5" w:rsidRPr="00017427">
        <w:rPr>
          <w:rFonts w:ascii="仿宋" w:eastAsia="仿宋" w:hAnsi="仿宋" w:cs="Times New Roman"/>
          <w:sz w:val="32"/>
          <w:szCs w:val="32"/>
        </w:rPr>
        <w:t>有利于</w:t>
      </w:r>
      <w:r w:rsidR="00A35506" w:rsidRPr="00017427">
        <w:rPr>
          <w:rFonts w:ascii="仿宋" w:eastAsia="仿宋" w:hAnsi="仿宋" w:cs="Times New Roman" w:hint="eastAsia"/>
          <w:sz w:val="32"/>
          <w:szCs w:val="32"/>
        </w:rPr>
        <w:t>新兴交叉学科</w:t>
      </w:r>
      <w:r w:rsidR="001D5EC5" w:rsidRPr="00017427">
        <w:rPr>
          <w:rFonts w:ascii="仿宋" w:eastAsia="仿宋" w:hAnsi="仿宋" w:cs="Times New Roman" w:hint="eastAsia"/>
          <w:sz w:val="32"/>
          <w:szCs w:val="32"/>
        </w:rPr>
        <w:t>发展的</w:t>
      </w:r>
      <w:r w:rsidR="001D5EC5" w:rsidRPr="00017427">
        <w:rPr>
          <w:rFonts w:ascii="仿宋" w:eastAsia="仿宋" w:hAnsi="仿宋" w:cs="Times New Roman"/>
          <w:sz w:val="32"/>
          <w:szCs w:val="32"/>
        </w:rPr>
        <w:t>体制机制</w:t>
      </w:r>
      <w:r w:rsidR="00A35506" w:rsidRPr="00017427">
        <w:rPr>
          <w:rFonts w:ascii="仿宋" w:eastAsia="仿宋" w:hAnsi="仿宋" w:cs="Times New Roman" w:hint="eastAsia"/>
          <w:sz w:val="32"/>
          <w:szCs w:val="32"/>
        </w:rPr>
        <w:t>。</w:t>
      </w:r>
      <w:r w:rsidR="001D5EC5" w:rsidRPr="00017427">
        <w:rPr>
          <w:rFonts w:ascii="仿宋" w:eastAsia="仿宋" w:hAnsi="仿宋" w:cs="Times New Roman" w:hint="eastAsia"/>
          <w:sz w:val="32"/>
          <w:szCs w:val="32"/>
        </w:rPr>
        <w:t>加强</w:t>
      </w:r>
      <w:r w:rsidR="00590B1A" w:rsidRPr="00017427">
        <w:rPr>
          <w:rFonts w:ascii="仿宋" w:eastAsia="仿宋" w:hAnsi="仿宋" w:cs="Times New Roman" w:hint="eastAsia"/>
          <w:sz w:val="32"/>
          <w:szCs w:val="32"/>
        </w:rPr>
        <w:t>实验</w:t>
      </w:r>
      <w:r w:rsidR="00A35506" w:rsidRPr="00017427">
        <w:rPr>
          <w:rFonts w:ascii="仿宋" w:eastAsia="仿宋" w:hAnsi="仿宋" w:cs="Times New Roman" w:hint="eastAsia"/>
          <w:sz w:val="32"/>
          <w:szCs w:val="32"/>
        </w:rPr>
        <w:t>资源</w:t>
      </w:r>
      <w:r w:rsidR="001D5EC5" w:rsidRPr="00017427">
        <w:rPr>
          <w:rFonts w:ascii="仿宋" w:eastAsia="仿宋" w:hAnsi="仿宋" w:cs="Times New Roman" w:hint="eastAsia"/>
          <w:sz w:val="32"/>
          <w:szCs w:val="32"/>
        </w:rPr>
        <w:t>统筹</w:t>
      </w:r>
      <w:r w:rsidR="00A35506" w:rsidRPr="00017427">
        <w:rPr>
          <w:rFonts w:ascii="仿宋" w:eastAsia="仿宋" w:hAnsi="仿宋" w:cs="Times New Roman" w:hint="eastAsia"/>
          <w:sz w:val="32"/>
          <w:szCs w:val="32"/>
        </w:rPr>
        <w:t>管理，提高</w:t>
      </w:r>
      <w:r w:rsidR="00590B1A" w:rsidRPr="00017427">
        <w:rPr>
          <w:rFonts w:ascii="仿宋" w:eastAsia="仿宋" w:hAnsi="仿宋" w:cs="Times New Roman" w:hint="eastAsia"/>
          <w:sz w:val="32"/>
          <w:szCs w:val="32"/>
        </w:rPr>
        <w:t>实验</w:t>
      </w:r>
      <w:r w:rsidR="00A35506" w:rsidRPr="00017427">
        <w:rPr>
          <w:rFonts w:ascii="仿宋" w:eastAsia="仿宋" w:hAnsi="仿宋" w:cs="Times New Roman" w:hint="eastAsia"/>
          <w:sz w:val="32"/>
          <w:szCs w:val="32"/>
        </w:rPr>
        <w:t>资源保障能力和利用效率。完善校院两级学科管理体制，</w:t>
      </w:r>
      <w:r w:rsidRPr="00017427">
        <w:rPr>
          <w:rFonts w:ascii="仿宋" w:eastAsia="仿宋" w:hAnsi="仿宋" w:cs="Times New Roman" w:hint="eastAsia"/>
          <w:sz w:val="32"/>
          <w:szCs w:val="32"/>
        </w:rPr>
        <w:t>强化</w:t>
      </w:r>
      <w:r w:rsidR="00A35506" w:rsidRPr="00017427">
        <w:rPr>
          <w:rFonts w:ascii="仿宋" w:eastAsia="仿宋" w:hAnsi="仿宋" w:cs="Times New Roman" w:hint="eastAsia"/>
          <w:sz w:val="32"/>
          <w:szCs w:val="32"/>
        </w:rPr>
        <w:t>学院学科建设主体责任，做好</w:t>
      </w:r>
      <w:r w:rsidR="00A35506" w:rsidRPr="00017427">
        <w:rPr>
          <w:rFonts w:ascii="仿宋" w:eastAsia="仿宋" w:hAnsi="仿宋" w:cs="Times New Roman" w:hint="eastAsia"/>
          <w:b/>
          <w:sz w:val="32"/>
          <w:szCs w:val="32"/>
        </w:rPr>
        <w:t>第五轮学科评估</w:t>
      </w:r>
      <w:r w:rsidR="00A35506" w:rsidRPr="00017427">
        <w:rPr>
          <w:rFonts w:ascii="仿宋" w:eastAsia="仿宋" w:hAnsi="仿宋" w:cs="Times New Roman" w:hint="eastAsia"/>
          <w:sz w:val="32"/>
          <w:szCs w:val="32"/>
        </w:rPr>
        <w:t>的准备工作。</w:t>
      </w:r>
    </w:p>
    <w:p w:rsidR="00AC5AC6" w:rsidRPr="00017427" w:rsidRDefault="00A35506" w:rsidP="00AC5AC6">
      <w:pPr>
        <w:spacing w:line="600" w:lineRule="exact"/>
        <w:ind w:firstLineChars="200" w:firstLine="640"/>
        <w:rPr>
          <w:rFonts w:ascii="黑体" w:eastAsia="黑体" w:hAnsi="黑体" w:cs="宋体"/>
          <w:bCs/>
          <w:sz w:val="32"/>
          <w:szCs w:val="32"/>
        </w:rPr>
      </w:pPr>
      <w:r w:rsidRPr="00017427">
        <w:rPr>
          <w:rFonts w:ascii="黑体" w:eastAsia="黑体" w:hAnsi="黑体" w:cs="宋体" w:hint="eastAsia"/>
          <w:bCs/>
          <w:sz w:val="32"/>
          <w:szCs w:val="32"/>
        </w:rPr>
        <w:lastRenderedPageBreak/>
        <w:t>四</w:t>
      </w:r>
      <w:r w:rsidR="00AC5AC6" w:rsidRPr="00017427">
        <w:rPr>
          <w:rFonts w:ascii="黑体" w:eastAsia="黑体" w:hAnsi="黑体" w:cs="宋体" w:hint="eastAsia"/>
          <w:bCs/>
          <w:sz w:val="32"/>
          <w:szCs w:val="32"/>
        </w:rPr>
        <w:t>、加强师资队伍建设，</w:t>
      </w:r>
      <w:r w:rsidR="00A42DCC" w:rsidRPr="00017427">
        <w:rPr>
          <w:rFonts w:ascii="黑体" w:eastAsia="黑体" w:hAnsi="黑体" w:cs="宋体" w:hint="eastAsia"/>
          <w:bCs/>
          <w:sz w:val="32"/>
          <w:szCs w:val="32"/>
        </w:rPr>
        <w:t>提高</w:t>
      </w:r>
      <w:r w:rsidR="00AC5AC6" w:rsidRPr="00017427">
        <w:rPr>
          <w:rFonts w:ascii="黑体" w:eastAsia="黑体" w:hAnsi="黑体" w:cs="宋体" w:hint="eastAsia"/>
          <w:bCs/>
          <w:sz w:val="32"/>
          <w:szCs w:val="32"/>
        </w:rPr>
        <w:t>教师</w:t>
      </w:r>
      <w:r w:rsidR="00F80424" w:rsidRPr="00017427">
        <w:rPr>
          <w:rFonts w:ascii="黑体" w:eastAsia="黑体" w:hAnsi="黑体" w:cs="宋体" w:hint="eastAsia"/>
          <w:bCs/>
          <w:sz w:val="32"/>
          <w:szCs w:val="32"/>
        </w:rPr>
        <w:t>综合能力</w:t>
      </w:r>
    </w:p>
    <w:p w:rsidR="00F80424" w:rsidRPr="00017427" w:rsidRDefault="00BA603C" w:rsidP="00AC5AC6">
      <w:pPr>
        <w:spacing w:line="600" w:lineRule="exact"/>
        <w:ind w:firstLineChars="200" w:firstLine="640"/>
        <w:rPr>
          <w:rFonts w:ascii="仿宋" w:eastAsia="仿宋" w:hAnsi="仿宋" w:cs="Times New Roman"/>
          <w:sz w:val="32"/>
          <w:szCs w:val="32"/>
        </w:rPr>
      </w:pPr>
      <w:r w:rsidRPr="00017427">
        <w:rPr>
          <w:rFonts w:ascii="仿宋" w:eastAsia="仿宋" w:hAnsi="仿宋" w:cs="Times New Roman" w:hint="eastAsia"/>
          <w:sz w:val="32"/>
          <w:szCs w:val="32"/>
        </w:rPr>
        <w:t>贯彻落实教育部</w:t>
      </w:r>
      <w:r w:rsidRPr="00017427">
        <w:rPr>
          <w:rFonts w:ascii="仿宋" w:eastAsia="仿宋" w:hAnsi="仿宋" w:cs="Times New Roman" w:hint="eastAsia"/>
          <w:b/>
          <w:sz w:val="32"/>
          <w:szCs w:val="32"/>
        </w:rPr>
        <w:t>《新时代高校教师职业行为十项准则》</w:t>
      </w:r>
      <w:r w:rsidRPr="00017427">
        <w:rPr>
          <w:rFonts w:ascii="仿宋" w:eastAsia="仿宋" w:hAnsi="仿宋" w:cs="Times New Roman" w:hint="eastAsia"/>
          <w:sz w:val="32"/>
          <w:szCs w:val="32"/>
        </w:rPr>
        <w:t>，强化师德师风建设。</w:t>
      </w:r>
      <w:r w:rsidR="00AC5AC6" w:rsidRPr="00017427">
        <w:rPr>
          <w:rFonts w:ascii="仿宋" w:eastAsia="仿宋" w:hAnsi="仿宋" w:cs="宋体" w:hint="eastAsia"/>
          <w:bCs/>
          <w:sz w:val="32"/>
          <w:szCs w:val="32"/>
        </w:rPr>
        <w:t>深入实施人才强校战略，构建新形势下</w:t>
      </w:r>
      <w:r w:rsidR="001D5EC5" w:rsidRPr="00017427">
        <w:rPr>
          <w:rFonts w:ascii="仿宋" w:eastAsia="仿宋" w:hAnsi="仿宋" w:cs="宋体" w:hint="eastAsia"/>
          <w:bCs/>
          <w:sz w:val="32"/>
          <w:szCs w:val="32"/>
        </w:rPr>
        <w:t>具有竞争</w:t>
      </w:r>
      <w:r w:rsidR="001D5EC5" w:rsidRPr="00017427">
        <w:rPr>
          <w:rFonts w:ascii="仿宋" w:eastAsia="仿宋" w:hAnsi="仿宋" w:cs="宋体"/>
          <w:bCs/>
          <w:sz w:val="32"/>
          <w:szCs w:val="32"/>
        </w:rPr>
        <w:t>优势</w:t>
      </w:r>
      <w:r w:rsidR="00AC5AC6" w:rsidRPr="00017427">
        <w:rPr>
          <w:rFonts w:ascii="仿宋" w:eastAsia="仿宋" w:hAnsi="仿宋" w:cs="宋体" w:hint="eastAsia"/>
          <w:bCs/>
          <w:sz w:val="32"/>
          <w:szCs w:val="32"/>
        </w:rPr>
        <w:t>的人才引进和发展支持体系</w:t>
      </w:r>
      <w:r w:rsidR="00473CBD" w:rsidRPr="00017427">
        <w:rPr>
          <w:rFonts w:ascii="仿宋" w:eastAsia="仿宋" w:hAnsi="仿宋" w:cs="宋体" w:hint="eastAsia"/>
          <w:bCs/>
          <w:sz w:val="32"/>
          <w:szCs w:val="32"/>
        </w:rPr>
        <w:t>，</w:t>
      </w:r>
      <w:r w:rsidR="00473CBD" w:rsidRPr="00017427">
        <w:rPr>
          <w:rFonts w:ascii="仿宋" w:eastAsia="仿宋" w:hAnsi="仿宋" w:cs="宋体"/>
          <w:bCs/>
          <w:sz w:val="32"/>
          <w:szCs w:val="32"/>
        </w:rPr>
        <w:t>构建有利于人尽其才、才尽其用、</w:t>
      </w:r>
      <w:proofErr w:type="gramStart"/>
      <w:r w:rsidR="00473CBD" w:rsidRPr="00017427">
        <w:rPr>
          <w:rFonts w:ascii="仿宋" w:eastAsia="仿宋" w:hAnsi="仿宋" w:cs="宋体"/>
          <w:bCs/>
          <w:sz w:val="32"/>
          <w:szCs w:val="32"/>
        </w:rPr>
        <w:t>人岗相宜</w:t>
      </w:r>
      <w:proofErr w:type="gramEnd"/>
      <w:r w:rsidR="00473CBD" w:rsidRPr="00017427">
        <w:rPr>
          <w:rFonts w:ascii="仿宋" w:eastAsia="仿宋" w:hAnsi="仿宋" w:cs="宋体"/>
          <w:bCs/>
          <w:sz w:val="32"/>
          <w:szCs w:val="32"/>
        </w:rPr>
        <w:t>的</w:t>
      </w:r>
      <w:r w:rsidR="00473CBD" w:rsidRPr="00017427">
        <w:rPr>
          <w:rFonts w:ascii="仿宋" w:eastAsia="仿宋" w:hAnsi="仿宋" w:cs="宋体"/>
          <w:b/>
          <w:bCs/>
          <w:sz w:val="32"/>
          <w:szCs w:val="32"/>
        </w:rPr>
        <w:t>工作生态</w:t>
      </w:r>
      <w:r w:rsidR="00AC5AC6" w:rsidRPr="00017427">
        <w:rPr>
          <w:rFonts w:ascii="仿宋" w:eastAsia="仿宋" w:hAnsi="仿宋" w:cs="宋体" w:hint="eastAsia"/>
          <w:bCs/>
          <w:sz w:val="32"/>
          <w:szCs w:val="32"/>
        </w:rPr>
        <w:t>。</w:t>
      </w:r>
      <w:r w:rsidR="001D5EC5" w:rsidRPr="00017427">
        <w:rPr>
          <w:rFonts w:ascii="仿宋" w:eastAsia="仿宋" w:hAnsi="仿宋" w:cs="宋体" w:hint="eastAsia"/>
          <w:bCs/>
          <w:sz w:val="32"/>
          <w:szCs w:val="32"/>
        </w:rPr>
        <w:t>落实</w:t>
      </w:r>
      <w:r w:rsidR="001D5EC5" w:rsidRPr="00017427">
        <w:rPr>
          <w:rFonts w:ascii="仿宋" w:eastAsia="仿宋" w:hAnsi="仿宋" w:cs="宋体" w:hint="eastAsia"/>
          <w:b/>
          <w:bCs/>
          <w:sz w:val="32"/>
          <w:szCs w:val="32"/>
        </w:rPr>
        <w:t>《学院</w:t>
      </w:r>
      <w:r w:rsidR="001D5EC5" w:rsidRPr="00017427">
        <w:rPr>
          <w:rFonts w:ascii="仿宋" w:eastAsia="仿宋" w:hAnsi="仿宋" w:cs="宋体"/>
          <w:b/>
          <w:bCs/>
          <w:sz w:val="32"/>
          <w:szCs w:val="32"/>
        </w:rPr>
        <w:t>学科建设重点</w:t>
      </w:r>
      <w:r w:rsidR="001D5EC5" w:rsidRPr="00017427">
        <w:rPr>
          <w:rFonts w:ascii="仿宋" w:eastAsia="仿宋" w:hAnsi="仿宋" w:cs="宋体" w:hint="eastAsia"/>
          <w:b/>
          <w:bCs/>
          <w:sz w:val="32"/>
          <w:szCs w:val="32"/>
        </w:rPr>
        <w:t>方向</w:t>
      </w:r>
      <w:r w:rsidR="001D5EC5" w:rsidRPr="00017427">
        <w:rPr>
          <w:rFonts w:ascii="仿宋" w:eastAsia="仿宋" w:hAnsi="仿宋" w:cs="宋体"/>
          <w:b/>
          <w:bCs/>
          <w:sz w:val="32"/>
          <w:szCs w:val="32"/>
        </w:rPr>
        <w:t>与人才需求</w:t>
      </w:r>
      <w:r w:rsidR="001D5EC5" w:rsidRPr="00017427">
        <w:rPr>
          <w:rFonts w:ascii="仿宋" w:eastAsia="仿宋" w:hAnsi="仿宋" w:cs="宋体" w:hint="eastAsia"/>
          <w:b/>
          <w:bCs/>
          <w:sz w:val="32"/>
          <w:szCs w:val="32"/>
        </w:rPr>
        <w:t>计划（2019</w:t>
      </w:r>
      <w:r w:rsidR="001D5EC5" w:rsidRPr="00017427">
        <w:rPr>
          <w:rFonts w:ascii="仿宋" w:eastAsia="仿宋" w:hAnsi="仿宋" w:cs="宋体"/>
          <w:b/>
          <w:bCs/>
          <w:sz w:val="32"/>
          <w:szCs w:val="32"/>
        </w:rPr>
        <w:t>-2021</w:t>
      </w:r>
      <w:r w:rsidR="0081192B" w:rsidRPr="00017427">
        <w:rPr>
          <w:rFonts w:ascii="仿宋" w:eastAsia="仿宋" w:hAnsi="仿宋" w:cs="宋体"/>
          <w:b/>
          <w:bCs/>
          <w:sz w:val="32"/>
          <w:szCs w:val="32"/>
        </w:rPr>
        <w:t>年</w:t>
      </w:r>
      <w:r w:rsidR="001D5EC5" w:rsidRPr="00017427">
        <w:rPr>
          <w:rFonts w:ascii="仿宋" w:eastAsia="仿宋" w:hAnsi="仿宋" w:cs="宋体" w:hint="eastAsia"/>
          <w:b/>
          <w:bCs/>
          <w:sz w:val="32"/>
          <w:szCs w:val="32"/>
        </w:rPr>
        <w:t>）</w:t>
      </w:r>
      <w:r w:rsidR="001D5EC5" w:rsidRPr="00017427">
        <w:rPr>
          <w:rFonts w:ascii="仿宋" w:eastAsia="仿宋" w:hAnsi="仿宋" w:cs="宋体"/>
          <w:b/>
          <w:bCs/>
          <w:sz w:val="32"/>
          <w:szCs w:val="32"/>
        </w:rPr>
        <w:t>》</w:t>
      </w:r>
      <w:r w:rsidR="001D5EC5" w:rsidRPr="00017427">
        <w:rPr>
          <w:rFonts w:ascii="仿宋" w:eastAsia="仿宋" w:hAnsi="仿宋" w:cs="宋体" w:hint="eastAsia"/>
          <w:bCs/>
          <w:sz w:val="32"/>
          <w:szCs w:val="32"/>
        </w:rPr>
        <w:t>，</w:t>
      </w:r>
      <w:r w:rsidR="00D6652A" w:rsidRPr="00017427">
        <w:rPr>
          <w:rFonts w:ascii="仿宋" w:eastAsia="仿宋" w:hAnsi="仿宋" w:cs="宋体" w:hint="eastAsia"/>
          <w:bCs/>
          <w:sz w:val="32"/>
          <w:szCs w:val="32"/>
        </w:rPr>
        <w:t>坚持</w:t>
      </w:r>
      <w:r w:rsidR="001D5EC5" w:rsidRPr="00017427">
        <w:rPr>
          <w:rFonts w:ascii="仿宋" w:eastAsia="仿宋" w:hAnsi="仿宋" w:cs="宋体"/>
          <w:bCs/>
          <w:sz w:val="32"/>
          <w:szCs w:val="32"/>
        </w:rPr>
        <w:t>按需引进，按需培养</w:t>
      </w:r>
      <w:r w:rsidR="00A17C05" w:rsidRPr="00017427">
        <w:rPr>
          <w:rFonts w:ascii="仿宋" w:eastAsia="仿宋" w:hAnsi="仿宋" w:cs="宋体" w:hint="eastAsia"/>
          <w:bCs/>
          <w:sz w:val="32"/>
          <w:szCs w:val="32"/>
        </w:rPr>
        <w:t>，</w:t>
      </w:r>
      <w:r w:rsidR="00C45309" w:rsidRPr="00017427">
        <w:rPr>
          <w:rFonts w:ascii="仿宋" w:eastAsia="仿宋" w:hAnsi="仿宋" w:cs="宋体" w:hint="eastAsia"/>
          <w:bCs/>
          <w:sz w:val="32"/>
          <w:szCs w:val="32"/>
        </w:rPr>
        <w:t>探索柔性</w:t>
      </w:r>
      <w:r w:rsidR="00C45309" w:rsidRPr="00017427">
        <w:rPr>
          <w:rFonts w:ascii="仿宋" w:eastAsia="仿宋" w:hAnsi="仿宋" w:cs="宋体"/>
          <w:bCs/>
          <w:sz w:val="32"/>
          <w:szCs w:val="32"/>
        </w:rPr>
        <w:t>引进国外高层次人才。</w:t>
      </w:r>
      <w:r w:rsidR="00C45309" w:rsidRPr="00017427">
        <w:rPr>
          <w:rFonts w:ascii="仿宋" w:eastAsia="仿宋" w:hAnsi="仿宋" w:cs="Times New Roman" w:hint="eastAsia"/>
          <w:sz w:val="32"/>
          <w:szCs w:val="32"/>
        </w:rPr>
        <w:t>加大</w:t>
      </w:r>
      <w:r w:rsidR="00AC5AC6" w:rsidRPr="00017427">
        <w:rPr>
          <w:rFonts w:ascii="仿宋" w:eastAsia="仿宋" w:hAnsi="仿宋" w:cs="Times New Roman" w:hint="eastAsia"/>
          <w:sz w:val="32"/>
          <w:szCs w:val="32"/>
        </w:rPr>
        <w:t>部分师资紧缺</w:t>
      </w:r>
      <w:r w:rsidR="00C45309" w:rsidRPr="00017427">
        <w:rPr>
          <w:rFonts w:ascii="仿宋" w:eastAsia="仿宋" w:hAnsi="仿宋" w:cs="Times New Roman" w:hint="eastAsia"/>
          <w:sz w:val="32"/>
          <w:szCs w:val="32"/>
        </w:rPr>
        <w:t>专业教师补充力度，满足本科教学需要</w:t>
      </w:r>
      <w:r w:rsidR="00AC5AC6" w:rsidRPr="00017427">
        <w:rPr>
          <w:rFonts w:ascii="仿宋" w:eastAsia="仿宋" w:hAnsi="仿宋" w:cs="Times New Roman" w:hint="eastAsia"/>
          <w:sz w:val="32"/>
          <w:szCs w:val="32"/>
        </w:rPr>
        <w:t>。</w:t>
      </w:r>
      <w:r w:rsidR="00A17C05" w:rsidRPr="00017427">
        <w:rPr>
          <w:rFonts w:ascii="仿宋" w:eastAsia="仿宋" w:hAnsi="仿宋" w:cs="Times New Roman" w:hint="eastAsia"/>
          <w:sz w:val="32"/>
          <w:szCs w:val="32"/>
        </w:rPr>
        <w:t>持续加强教师能力培养，</w:t>
      </w:r>
      <w:r w:rsidR="00AC5AC6" w:rsidRPr="00017427">
        <w:rPr>
          <w:rFonts w:ascii="仿宋" w:eastAsia="仿宋" w:hAnsi="仿宋" w:cs="Times New Roman" w:hint="eastAsia"/>
          <w:sz w:val="32"/>
          <w:szCs w:val="32"/>
        </w:rPr>
        <w:t>启动</w:t>
      </w:r>
      <w:r w:rsidR="00DC1BA8" w:rsidRPr="00017427">
        <w:rPr>
          <w:rFonts w:ascii="仿宋" w:eastAsia="仿宋" w:hAnsi="仿宋" w:cs="Times New Roman" w:hint="eastAsia"/>
          <w:sz w:val="32"/>
          <w:szCs w:val="32"/>
        </w:rPr>
        <w:t>实施</w:t>
      </w:r>
      <w:r w:rsidR="00AC5AC6" w:rsidRPr="00017427">
        <w:rPr>
          <w:rFonts w:ascii="仿宋" w:eastAsia="仿宋" w:hAnsi="仿宋" w:cs="Times New Roman" w:hint="eastAsia"/>
          <w:sz w:val="32"/>
          <w:szCs w:val="32"/>
        </w:rPr>
        <w:t>教师实践能力提升计划。</w:t>
      </w:r>
      <w:r w:rsidR="00C45309" w:rsidRPr="00017427">
        <w:rPr>
          <w:rFonts w:ascii="仿宋" w:eastAsia="仿宋" w:hAnsi="仿宋" w:cs="Times New Roman" w:hint="eastAsia"/>
          <w:sz w:val="32"/>
          <w:szCs w:val="32"/>
        </w:rPr>
        <w:t>加快</w:t>
      </w:r>
      <w:r w:rsidR="00C45309" w:rsidRPr="00017427">
        <w:rPr>
          <w:rFonts w:ascii="仿宋" w:eastAsia="仿宋" w:hAnsi="仿宋" w:cs="Times New Roman"/>
          <w:sz w:val="32"/>
          <w:szCs w:val="32"/>
        </w:rPr>
        <w:t>高水平</w:t>
      </w:r>
      <w:r w:rsidR="00C45309" w:rsidRPr="00017427">
        <w:rPr>
          <w:rFonts w:ascii="仿宋" w:eastAsia="仿宋" w:hAnsi="仿宋" w:cs="Times New Roman" w:hint="eastAsia"/>
          <w:sz w:val="32"/>
          <w:szCs w:val="32"/>
        </w:rPr>
        <w:t>实验</w:t>
      </w:r>
      <w:r w:rsidR="00473CBD" w:rsidRPr="00017427">
        <w:rPr>
          <w:rFonts w:ascii="仿宋" w:eastAsia="仿宋" w:hAnsi="仿宋" w:cs="Times New Roman" w:hint="eastAsia"/>
          <w:sz w:val="32"/>
          <w:szCs w:val="32"/>
        </w:rPr>
        <w:t>技术</w:t>
      </w:r>
      <w:r w:rsidR="00C45309" w:rsidRPr="00017427">
        <w:rPr>
          <w:rFonts w:ascii="仿宋" w:eastAsia="仿宋" w:hAnsi="仿宋" w:cs="Times New Roman"/>
          <w:sz w:val="32"/>
          <w:szCs w:val="32"/>
        </w:rPr>
        <w:t>队伍建设。</w:t>
      </w:r>
    </w:p>
    <w:p w:rsidR="00AC5AC6" w:rsidRPr="00017427" w:rsidRDefault="00A35506" w:rsidP="00AC5AC6">
      <w:pPr>
        <w:spacing w:line="600" w:lineRule="exact"/>
        <w:ind w:firstLineChars="200" w:firstLine="640"/>
        <w:rPr>
          <w:rFonts w:ascii="黑体" w:eastAsia="黑体" w:hAnsi="黑体" w:cs="宋体"/>
          <w:bCs/>
          <w:sz w:val="32"/>
          <w:szCs w:val="32"/>
        </w:rPr>
      </w:pPr>
      <w:r w:rsidRPr="00017427">
        <w:rPr>
          <w:rFonts w:ascii="黑体" w:eastAsia="黑体" w:hAnsi="黑体" w:cs="宋体" w:hint="eastAsia"/>
          <w:bCs/>
          <w:sz w:val="32"/>
          <w:szCs w:val="32"/>
        </w:rPr>
        <w:t>五</w:t>
      </w:r>
      <w:r w:rsidR="00AC5AC6" w:rsidRPr="00017427">
        <w:rPr>
          <w:rFonts w:ascii="黑体" w:eastAsia="黑体" w:hAnsi="黑体" w:cs="宋体" w:hint="eastAsia"/>
          <w:bCs/>
          <w:sz w:val="32"/>
          <w:szCs w:val="32"/>
        </w:rPr>
        <w:t>、加强创新能力建设，提升核心竞争力</w:t>
      </w:r>
    </w:p>
    <w:p w:rsidR="004254A7" w:rsidRPr="00017427" w:rsidRDefault="00BC3501" w:rsidP="00AC5AC6">
      <w:pPr>
        <w:spacing w:line="600" w:lineRule="exact"/>
        <w:ind w:firstLineChars="200" w:firstLine="640"/>
        <w:rPr>
          <w:rFonts w:ascii="仿宋" w:eastAsia="仿宋" w:hAnsi="仿宋"/>
          <w:sz w:val="32"/>
          <w:szCs w:val="32"/>
        </w:rPr>
      </w:pPr>
      <w:r w:rsidRPr="00017427">
        <w:rPr>
          <w:rFonts w:ascii="仿宋" w:eastAsia="仿宋" w:hAnsi="仿宋" w:hint="eastAsia"/>
          <w:sz w:val="32"/>
          <w:szCs w:val="32"/>
        </w:rPr>
        <w:t>加强</w:t>
      </w:r>
      <w:r w:rsidR="00AC5AC6" w:rsidRPr="00017427">
        <w:rPr>
          <w:rFonts w:ascii="仿宋" w:eastAsia="仿宋" w:hAnsi="仿宋" w:hint="eastAsia"/>
          <w:sz w:val="32"/>
          <w:szCs w:val="32"/>
        </w:rPr>
        <w:t>国家级</w:t>
      </w:r>
      <w:r w:rsidR="00671262" w:rsidRPr="00017427">
        <w:rPr>
          <w:rFonts w:ascii="仿宋" w:eastAsia="仿宋" w:hAnsi="仿宋" w:hint="eastAsia"/>
          <w:sz w:val="32"/>
          <w:szCs w:val="32"/>
        </w:rPr>
        <w:t>科研</w:t>
      </w:r>
      <w:r w:rsidR="00AC5AC6" w:rsidRPr="00017427">
        <w:rPr>
          <w:rFonts w:ascii="仿宋" w:eastAsia="仿宋" w:hAnsi="仿宋" w:hint="eastAsia"/>
          <w:sz w:val="32"/>
          <w:szCs w:val="32"/>
        </w:rPr>
        <w:t>基地</w:t>
      </w:r>
      <w:r w:rsidRPr="00017427">
        <w:rPr>
          <w:rFonts w:ascii="仿宋" w:eastAsia="仿宋" w:hAnsi="仿宋" w:hint="eastAsia"/>
          <w:sz w:val="32"/>
          <w:szCs w:val="32"/>
        </w:rPr>
        <w:t>及</w:t>
      </w:r>
      <w:r w:rsidRPr="00017427">
        <w:rPr>
          <w:rFonts w:ascii="仿宋" w:eastAsia="仿宋" w:hAnsi="仿宋"/>
          <w:sz w:val="32"/>
          <w:szCs w:val="32"/>
        </w:rPr>
        <w:t>大科学工程</w:t>
      </w:r>
      <w:r w:rsidR="00AC5AC6" w:rsidRPr="00017427">
        <w:rPr>
          <w:rFonts w:ascii="仿宋" w:eastAsia="仿宋" w:hAnsi="仿宋" w:hint="eastAsia"/>
          <w:sz w:val="32"/>
          <w:szCs w:val="32"/>
        </w:rPr>
        <w:t>建设</w:t>
      </w:r>
      <w:r w:rsidRPr="00017427">
        <w:rPr>
          <w:rFonts w:ascii="仿宋" w:eastAsia="仿宋" w:hAnsi="仿宋" w:hint="eastAsia"/>
          <w:sz w:val="32"/>
          <w:szCs w:val="32"/>
        </w:rPr>
        <w:t>筹划</w:t>
      </w:r>
      <w:r w:rsidR="00AC5AC6" w:rsidRPr="00017427">
        <w:rPr>
          <w:rFonts w:ascii="仿宋" w:eastAsia="仿宋" w:hAnsi="仿宋" w:hint="eastAsia"/>
          <w:sz w:val="32"/>
          <w:szCs w:val="32"/>
        </w:rPr>
        <w:t>工作，</w:t>
      </w:r>
      <w:r w:rsidR="00A42DCC" w:rsidRPr="00017427">
        <w:rPr>
          <w:rFonts w:ascii="仿宋" w:eastAsia="仿宋" w:hAnsi="仿宋" w:hint="eastAsia"/>
          <w:sz w:val="32"/>
          <w:szCs w:val="32"/>
        </w:rPr>
        <w:t>加</w:t>
      </w:r>
      <w:r w:rsidR="00134810" w:rsidRPr="00017427">
        <w:rPr>
          <w:rFonts w:ascii="仿宋" w:eastAsia="仿宋" w:hAnsi="仿宋" w:hint="eastAsia"/>
          <w:sz w:val="32"/>
          <w:szCs w:val="32"/>
        </w:rPr>
        <w:t>大</w:t>
      </w:r>
      <w:r w:rsidR="00AC5AC6" w:rsidRPr="00017427">
        <w:rPr>
          <w:rFonts w:ascii="仿宋" w:eastAsia="仿宋" w:hAnsi="仿宋" w:hint="eastAsia"/>
          <w:sz w:val="32"/>
          <w:szCs w:val="32"/>
        </w:rPr>
        <w:t>“</w:t>
      </w:r>
      <w:r w:rsidR="00AC5AC6" w:rsidRPr="00017427">
        <w:rPr>
          <w:rFonts w:ascii="仿宋" w:eastAsia="仿宋" w:hAnsi="仿宋" w:hint="eastAsia"/>
          <w:b/>
          <w:sz w:val="32"/>
          <w:szCs w:val="32"/>
        </w:rPr>
        <w:t>家畜生物学</w:t>
      </w:r>
      <w:r w:rsidR="00E86258" w:rsidRPr="00017427">
        <w:rPr>
          <w:rFonts w:ascii="仿宋" w:eastAsia="仿宋" w:hAnsi="仿宋" w:hint="eastAsia"/>
          <w:b/>
          <w:sz w:val="32"/>
          <w:szCs w:val="32"/>
        </w:rPr>
        <w:t>国家</w:t>
      </w:r>
      <w:r w:rsidR="00AC5AC6" w:rsidRPr="00017427">
        <w:rPr>
          <w:rFonts w:ascii="仿宋" w:eastAsia="仿宋" w:hAnsi="仿宋" w:hint="eastAsia"/>
          <w:b/>
          <w:sz w:val="32"/>
          <w:szCs w:val="32"/>
        </w:rPr>
        <w:t>重点实验室</w:t>
      </w:r>
      <w:r w:rsidR="00E86258" w:rsidRPr="00017427">
        <w:rPr>
          <w:rFonts w:ascii="仿宋" w:eastAsia="仿宋" w:hAnsi="仿宋" w:hint="eastAsia"/>
          <w:b/>
          <w:sz w:val="32"/>
          <w:szCs w:val="32"/>
        </w:rPr>
        <w:t>培育对象</w:t>
      </w:r>
      <w:r w:rsidR="00AC5AC6" w:rsidRPr="00017427">
        <w:rPr>
          <w:rFonts w:ascii="仿宋" w:eastAsia="仿宋" w:hAnsi="仿宋" w:hint="eastAsia"/>
          <w:sz w:val="32"/>
          <w:szCs w:val="32"/>
        </w:rPr>
        <w:t>”</w:t>
      </w:r>
      <w:r w:rsidR="00A42DCC" w:rsidRPr="00017427">
        <w:rPr>
          <w:rFonts w:ascii="仿宋" w:eastAsia="仿宋" w:hAnsi="仿宋" w:hint="eastAsia"/>
          <w:sz w:val="32"/>
          <w:szCs w:val="32"/>
        </w:rPr>
        <w:t>建设力度。</w:t>
      </w:r>
      <w:r w:rsidR="00AC5AC6" w:rsidRPr="00017427">
        <w:rPr>
          <w:rFonts w:ascii="仿宋" w:eastAsia="仿宋" w:hAnsi="仿宋" w:cs="宋体" w:hint="eastAsia"/>
          <w:bCs/>
          <w:sz w:val="32"/>
          <w:szCs w:val="32"/>
        </w:rPr>
        <w:t>做好国家重点研发计划预研和培育，争取更多项目进入国家“十四五”重点研发计划指南。创新</w:t>
      </w:r>
      <w:r w:rsidR="00AC5AC6" w:rsidRPr="00017427">
        <w:rPr>
          <w:rFonts w:ascii="仿宋" w:eastAsia="仿宋" w:hAnsi="仿宋" w:cs="宋体"/>
          <w:bCs/>
          <w:sz w:val="32"/>
          <w:szCs w:val="32"/>
        </w:rPr>
        <w:t>科研成果培育机制，</w:t>
      </w:r>
      <w:r w:rsidR="00AC5AC6" w:rsidRPr="00017427">
        <w:rPr>
          <w:rFonts w:ascii="仿宋" w:eastAsia="仿宋" w:hAnsi="仿宋" w:cs="宋体" w:hint="eastAsia"/>
          <w:bCs/>
          <w:sz w:val="32"/>
          <w:szCs w:val="32"/>
        </w:rPr>
        <w:t>力争</w:t>
      </w:r>
      <w:r w:rsidRPr="00017427">
        <w:rPr>
          <w:rFonts w:ascii="仿宋" w:eastAsia="仿宋" w:hAnsi="仿宋" w:cs="宋体" w:hint="eastAsia"/>
          <w:bCs/>
          <w:sz w:val="32"/>
          <w:szCs w:val="32"/>
        </w:rPr>
        <w:t>持续</w:t>
      </w:r>
      <w:r w:rsidRPr="00017427">
        <w:rPr>
          <w:rFonts w:ascii="仿宋" w:eastAsia="仿宋" w:hAnsi="仿宋" w:cs="宋体"/>
          <w:bCs/>
          <w:sz w:val="32"/>
          <w:szCs w:val="32"/>
        </w:rPr>
        <w:t>获批</w:t>
      </w:r>
      <w:r w:rsidR="00AC5AC6" w:rsidRPr="00017427">
        <w:rPr>
          <w:rFonts w:ascii="仿宋" w:eastAsia="仿宋" w:hAnsi="仿宋" w:cs="宋体" w:hint="eastAsia"/>
          <w:bCs/>
          <w:sz w:val="32"/>
          <w:szCs w:val="32"/>
        </w:rPr>
        <w:t>国家级科技奖励。</w:t>
      </w:r>
      <w:r w:rsidR="00AC5AC6" w:rsidRPr="00017427">
        <w:rPr>
          <w:rFonts w:ascii="仿宋" w:eastAsia="仿宋" w:hAnsi="仿宋" w:hint="eastAsia"/>
          <w:sz w:val="32"/>
          <w:szCs w:val="32"/>
        </w:rPr>
        <w:t>聚合六次产业研究院、西部发展研究院、乡村振兴战略研究院等研究</w:t>
      </w:r>
      <w:r w:rsidR="00AC5AC6" w:rsidRPr="00017427">
        <w:rPr>
          <w:rFonts w:ascii="仿宋" w:eastAsia="仿宋" w:hAnsi="仿宋"/>
          <w:sz w:val="32"/>
          <w:szCs w:val="32"/>
        </w:rPr>
        <w:t>优势，</w:t>
      </w:r>
      <w:r w:rsidR="00AC5AC6" w:rsidRPr="00017427">
        <w:rPr>
          <w:rFonts w:ascii="仿宋" w:eastAsia="仿宋" w:hAnsi="仿宋" w:hint="eastAsia"/>
          <w:sz w:val="32"/>
          <w:szCs w:val="32"/>
        </w:rPr>
        <w:t>建设</w:t>
      </w:r>
      <w:r w:rsidR="00AC5AC6" w:rsidRPr="00017427">
        <w:rPr>
          <w:rFonts w:ascii="仿宋" w:eastAsia="仿宋" w:hAnsi="仿宋"/>
          <w:b/>
          <w:sz w:val="32"/>
          <w:szCs w:val="32"/>
        </w:rPr>
        <w:t>高水平</w:t>
      </w:r>
      <w:r w:rsidR="00AC5AC6" w:rsidRPr="00017427">
        <w:rPr>
          <w:rFonts w:ascii="仿宋" w:eastAsia="仿宋" w:hAnsi="仿宋" w:hint="eastAsia"/>
          <w:b/>
          <w:sz w:val="32"/>
          <w:szCs w:val="32"/>
        </w:rPr>
        <w:t>特色智库</w:t>
      </w:r>
      <w:r w:rsidR="00AC5AC6" w:rsidRPr="00017427">
        <w:rPr>
          <w:rFonts w:ascii="仿宋" w:eastAsia="仿宋" w:hAnsi="仿宋" w:hint="eastAsia"/>
          <w:sz w:val="32"/>
          <w:szCs w:val="32"/>
        </w:rPr>
        <w:t>。</w:t>
      </w:r>
    </w:p>
    <w:p w:rsidR="00AC5AC6" w:rsidRPr="00017427" w:rsidRDefault="00A35506" w:rsidP="00AC5AC6">
      <w:pPr>
        <w:spacing w:line="600" w:lineRule="exact"/>
        <w:ind w:firstLineChars="200" w:firstLine="640"/>
        <w:rPr>
          <w:rFonts w:ascii="黑体" w:eastAsia="黑体" w:hAnsi="黑体" w:cs="宋体"/>
          <w:bCs/>
          <w:sz w:val="32"/>
          <w:szCs w:val="32"/>
        </w:rPr>
      </w:pPr>
      <w:r w:rsidRPr="00017427">
        <w:rPr>
          <w:rFonts w:ascii="黑体" w:eastAsia="黑体" w:hAnsi="黑体" w:cs="宋体" w:hint="eastAsia"/>
          <w:bCs/>
          <w:sz w:val="32"/>
          <w:szCs w:val="32"/>
        </w:rPr>
        <w:t>六</w:t>
      </w:r>
      <w:r w:rsidR="00AC5AC6" w:rsidRPr="00017427">
        <w:rPr>
          <w:rFonts w:ascii="黑体" w:eastAsia="黑体" w:hAnsi="黑体" w:cs="宋体" w:hint="eastAsia"/>
          <w:bCs/>
          <w:sz w:val="32"/>
          <w:szCs w:val="32"/>
        </w:rPr>
        <w:t>、</w:t>
      </w:r>
      <w:r w:rsidR="00B15D49" w:rsidRPr="00017427">
        <w:rPr>
          <w:rFonts w:ascii="黑体" w:eastAsia="黑体" w:hAnsi="黑体" w:cs="宋体" w:hint="eastAsia"/>
          <w:bCs/>
          <w:sz w:val="32"/>
          <w:szCs w:val="32"/>
        </w:rPr>
        <w:t>提高</w:t>
      </w:r>
      <w:r w:rsidR="00E828B8" w:rsidRPr="00017427">
        <w:rPr>
          <w:rFonts w:ascii="黑体" w:eastAsia="黑体" w:hAnsi="黑体" w:cs="宋体" w:hint="eastAsia"/>
          <w:bCs/>
          <w:sz w:val="32"/>
          <w:szCs w:val="32"/>
        </w:rPr>
        <w:t>社会</w:t>
      </w:r>
      <w:r w:rsidR="00B15D49" w:rsidRPr="00017427">
        <w:rPr>
          <w:rFonts w:ascii="黑体" w:eastAsia="黑体" w:hAnsi="黑体" w:cs="宋体" w:hint="eastAsia"/>
          <w:bCs/>
          <w:sz w:val="32"/>
          <w:szCs w:val="32"/>
        </w:rPr>
        <w:t>服务能力</w:t>
      </w:r>
      <w:r w:rsidR="00AC5AC6" w:rsidRPr="00017427">
        <w:rPr>
          <w:rFonts w:ascii="黑体" w:eastAsia="黑体" w:hAnsi="黑体" w:cs="宋体" w:hint="eastAsia"/>
          <w:bCs/>
          <w:sz w:val="32"/>
          <w:szCs w:val="32"/>
        </w:rPr>
        <w:t>，助力乡村振兴战略</w:t>
      </w:r>
    </w:p>
    <w:p w:rsidR="00AC5AC6" w:rsidRPr="00017427" w:rsidRDefault="00AC5AC6" w:rsidP="00AC5AC6">
      <w:pPr>
        <w:spacing w:line="600" w:lineRule="exact"/>
        <w:ind w:firstLineChars="200" w:firstLine="640"/>
        <w:rPr>
          <w:rFonts w:ascii="仿宋" w:eastAsia="仿宋" w:hAnsi="仿宋" w:cs="宋体"/>
          <w:bCs/>
          <w:sz w:val="32"/>
          <w:szCs w:val="32"/>
        </w:rPr>
      </w:pPr>
      <w:r w:rsidRPr="00017427">
        <w:rPr>
          <w:rFonts w:ascii="仿宋" w:eastAsia="仿宋" w:hAnsi="仿宋" w:hint="eastAsia"/>
          <w:sz w:val="32"/>
          <w:szCs w:val="32"/>
        </w:rPr>
        <w:t>贯彻落实中共中央国务院</w:t>
      </w:r>
      <w:r w:rsidRPr="00017427">
        <w:rPr>
          <w:rFonts w:ascii="仿宋" w:eastAsia="仿宋" w:hAnsi="仿宋" w:hint="eastAsia"/>
          <w:b/>
          <w:sz w:val="32"/>
          <w:szCs w:val="32"/>
        </w:rPr>
        <w:t>《关于打赢脱贫攻坚战三年行动的指导意见》</w:t>
      </w:r>
      <w:r w:rsidRPr="00017427">
        <w:rPr>
          <w:rFonts w:ascii="仿宋" w:eastAsia="仿宋" w:hAnsi="仿宋" w:hint="eastAsia"/>
          <w:sz w:val="32"/>
          <w:szCs w:val="32"/>
        </w:rPr>
        <w:t>，继续做好</w:t>
      </w:r>
      <w:r w:rsidR="00B16A5B" w:rsidRPr="00017427">
        <w:rPr>
          <w:rFonts w:ascii="仿宋" w:eastAsia="仿宋" w:hAnsi="仿宋" w:hint="eastAsia"/>
          <w:sz w:val="32"/>
          <w:szCs w:val="32"/>
        </w:rPr>
        <w:t>合阳、</w:t>
      </w:r>
      <w:r w:rsidRPr="00017427">
        <w:rPr>
          <w:rFonts w:ascii="仿宋" w:eastAsia="仿宋" w:hAnsi="仿宋" w:hint="eastAsia"/>
          <w:sz w:val="32"/>
          <w:szCs w:val="32"/>
        </w:rPr>
        <w:t>镇巴、城固扶贫工作，打造扶贫工作新亮点。</w:t>
      </w:r>
      <w:r w:rsidR="009D17AE" w:rsidRPr="00017427">
        <w:rPr>
          <w:rFonts w:ascii="仿宋" w:eastAsia="仿宋" w:hAnsi="仿宋" w:hint="eastAsia"/>
          <w:sz w:val="32"/>
          <w:szCs w:val="32"/>
        </w:rPr>
        <w:t>研究</w:t>
      </w:r>
      <w:r w:rsidR="00A17C05" w:rsidRPr="00017427">
        <w:rPr>
          <w:rFonts w:ascii="仿宋" w:eastAsia="仿宋" w:hAnsi="仿宋" w:hint="eastAsia"/>
          <w:sz w:val="32"/>
          <w:szCs w:val="32"/>
        </w:rPr>
        <w:t>提出助力实施乡村振兴战略的一揽子</w:t>
      </w:r>
      <w:r w:rsidR="009D17AE" w:rsidRPr="00017427">
        <w:rPr>
          <w:rFonts w:ascii="仿宋" w:eastAsia="仿宋" w:hAnsi="仿宋"/>
          <w:sz w:val="32"/>
          <w:szCs w:val="32"/>
        </w:rPr>
        <w:t>方案</w:t>
      </w:r>
      <w:r w:rsidR="00772719" w:rsidRPr="00017427">
        <w:rPr>
          <w:rFonts w:ascii="仿宋" w:eastAsia="仿宋" w:hAnsi="仿宋" w:hint="eastAsia"/>
          <w:sz w:val="32"/>
          <w:szCs w:val="32"/>
        </w:rPr>
        <w:t>，积极</w:t>
      </w:r>
      <w:r w:rsidR="00B16A5B" w:rsidRPr="00017427">
        <w:rPr>
          <w:rFonts w:ascii="仿宋" w:eastAsia="仿宋" w:hAnsi="仿宋" w:hint="eastAsia"/>
          <w:sz w:val="32"/>
          <w:szCs w:val="32"/>
        </w:rPr>
        <w:t>探索</w:t>
      </w:r>
      <w:r w:rsidR="00094905" w:rsidRPr="00017427">
        <w:rPr>
          <w:rFonts w:ascii="仿宋" w:eastAsia="仿宋" w:hAnsi="仿宋" w:hint="eastAsia"/>
          <w:sz w:val="32"/>
          <w:szCs w:val="32"/>
        </w:rPr>
        <w:t>按</w:t>
      </w:r>
      <w:r w:rsidR="00772719" w:rsidRPr="00017427">
        <w:rPr>
          <w:rFonts w:ascii="仿宋" w:eastAsia="仿宋" w:hAnsi="仿宋" w:hint="eastAsia"/>
          <w:sz w:val="32"/>
          <w:szCs w:val="32"/>
        </w:rPr>
        <w:t>县域</w:t>
      </w:r>
      <w:r w:rsidR="00094905" w:rsidRPr="00017427">
        <w:rPr>
          <w:rFonts w:ascii="仿宋" w:eastAsia="仿宋" w:hAnsi="仿宋" w:hint="eastAsia"/>
          <w:sz w:val="32"/>
          <w:szCs w:val="32"/>
        </w:rPr>
        <w:t>、</w:t>
      </w:r>
      <w:r w:rsidR="00094905" w:rsidRPr="00017427">
        <w:rPr>
          <w:rFonts w:ascii="仿宋" w:eastAsia="仿宋" w:hAnsi="仿宋"/>
          <w:sz w:val="32"/>
          <w:szCs w:val="32"/>
        </w:rPr>
        <w:t>乡域</w:t>
      </w:r>
      <w:r w:rsidR="00094905" w:rsidRPr="00017427">
        <w:rPr>
          <w:rFonts w:ascii="仿宋" w:eastAsia="仿宋" w:hAnsi="仿宋" w:hint="eastAsia"/>
          <w:sz w:val="32"/>
          <w:szCs w:val="32"/>
        </w:rPr>
        <w:t>建设</w:t>
      </w:r>
      <w:r w:rsidR="005C68C6" w:rsidRPr="00017427">
        <w:rPr>
          <w:rFonts w:ascii="仿宋" w:eastAsia="仿宋" w:hAnsi="仿宋" w:hint="eastAsia"/>
          <w:sz w:val="32"/>
          <w:szCs w:val="32"/>
        </w:rPr>
        <w:t>乡村振兴示范</w:t>
      </w:r>
      <w:r w:rsidR="00094905" w:rsidRPr="00017427">
        <w:rPr>
          <w:rFonts w:ascii="仿宋" w:eastAsia="仿宋" w:hAnsi="仿宋" w:hint="eastAsia"/>
          <w:sz w:val="32"/>
          <w:szCs w:val="32"/>
        </w:rPr>
        <w:t>样板</w:t>
      </w:r>
      <w:r w:rsidR="005C68C6" w:rsidRPr="00017427">
        <w:rPr>
          <w:rFonts w:ascii="仿宋" w:eastAsia="仿宋" w:hAnsi="仿宋" w:hint="eastAsia"/>
          <w:sz w:val="32"/>
          <w:szCs w:val="32"/>
        </w:rPr>
        <w:t>。</w:t>
      </w:r>
      <w:r w:rsidR="0016081B" w:rsidRPr="00017427">
        <w:rPr>
          <w:rFonts w:ascii="仿宋" w:eastAsia="仿宋" w:hAnsi="仿宋" w:cs="Times New Roman" w:hint="eastAsia"/>
          <w:sz w:val="32"/>
          <w:szCs w:val="32"/>
        </w:rPr>
        <w:t>探索市场化科技成果转化新机制，建立市场化科技成果转化与</w:t>
      </w:r>
      <w:r w:rsidR="0016081B" w:rsidRPr="00017427">
        <w:rPr>
          <w:rFonts w:ascii="仿宋" w:eastAsia="仿宋" w:hAnsi="仿宋" w:cs="Times New Roman" w:hint="eastAsia"/>
          <w:sz w:val="32"/>
          <w:szCs w:val="32"/>
        </w:rPr>
        <w:lastRenderedPageBreak/>
        <w:t>服务平台。</w:t>
      </w:r>
      <w:r w:rsidR="003D2AE9" w:rsidRPr="00017427">
        <w:rPr>
          <w:rFonts w:ascii="仿宋" w:eastAsia="仿宋" w:hAnsi="仿宋" w:cs="Times New Roman" w:hint="eastAsia"/>
          <w:sz w:val="32"/>
          <w:szCs w:val="32"/>
        </w:rPr>
        <w:t>加强</w:t>
      </w:r>
      <w:r w:rsidR="003D2AE9" w:rsidRPr="00017427">
        <w:rPr>
          <w:rFonts w:ascii="仿宋" w:eastAsia="仿宋" w:hAnsi="仿宋" w:cs="Times New Roman"/>
          <w:sz w:val="32"/>
          <w:szCs w:val="32"/>
        </w:rPr>
        <w:t>农民发展学院和农业农村</w:t>
      </w:r>
      <w:r w:rsidR="003D2AE9" w:rsidRPr="00017427">
        <w:rPr>
          <w:rFonts w:ascii="仿宋" w:eastAsia="仿宋" w:hAnsi="仿宋" w:cs="Times New Roman" w:hint="eastAsia"/>
          <w:sz w:val="32"/>
          <w:szCs w:val="32"/>
        </w:rPr>
        <w:t>干部培训</w:t>
      </w:r>
      <w:r w:rsidR="003D2AE9" w:rsidRPr="00017427">
        <w:rPr>
          <w:rFonts w:ascii="仿宋" w:eastAsia="仿宋" w:hAnsi="仿宋" w:cs="Times New Roman"/>
          <w:sz w:val="32"/>
          <w:szCs w:val="32"/>
        </w:rPr>
        <w:t>学院建设</w:t>
      </w:r>
      <w:r w:rsidR="003D2AE9" w:rsidRPr="00017427">
        <w:rPr>
          <w:rFonts w:ascii="仿宋" w:eastAsia="仿宋" w:hAnsi="仿宋" w:cs="Times New Roman" w:hint="eastAsia"/>
          <w:sz w:val="32"/>
          <w:szCs w:val="32"/>
        </w:rPr>
        <w:t>，</w:t>
      </w:r>
      <w:r w:rsidR="009D17AE" w:rsidRPr="00017427">
        <w:rPr>
          <w:rFonts w:ascii="仿宋" w:eastAsia="仿宋" w:hAnsi="仿宋" w:cs="Times New Roman" w:hint="eastAsia"/>
          <w:sz w:val="32"/>
          <w:szCs w:val="32"/>
        </w:rPr>
        <w:t>提升</w:t>
      </w:r>
      <w:r w:rsidR="009D17AE" w:rsidRPr="00017427">
        <w:rPr>
          <w:rFonts w:ascii="仿宋" w:eastAsia="仿宋" w:hAnsi="仿宋" w:cs="Times New Roman"/>
          <w:sz w:val="32"/>
          <w:szCs w:val="32"/>
        </w:rPr>
        <w:t>培训水平</w:t>
      </w:r>
      <w:r w:rsidR="009D17AE" w:rsidRPr="00017427">
        <w:rPr>
          <w:rFonts w:ascii="仿宋" w:eastAsia="仿宋" w:hAnsi="仿宋" w:cs="Times New Roman" w:hint="eastAsia"/>
          <w:sz w:val="32"/>
          <w:szCs w:val="32"/>
        </w:rPr>
        <w:t>，探索</w:t>
      </w:r>
      <w:r w:rsidR="009D17AE" w:rsidRPr="00017427">
        <w:rPr>
          <w:rFonts w:ascii="仿宋" w:eastAsia="仿宋" w:hAnsi="仿宋" w:cs="Times New Roman"/>
          <w:sz w:val="32"/>
          <w:szCs w:val="32"/>
        </w:rPr>
        <w:t>建立职业农民培训标准体系</w:t>
      </w:r>
      <w:r w:rsidR="003D2AE9" w:rsidRPr="00017427">
        <w:rPr>
          <w:rFonts w:ascii="仿宋" w:eastAsia="仿宋" w:hAnsi="仿宋" w:cs="Times New Roman"/>
          <w:sz w:val="32"/>
          <w:szCs w:val="32"/>
        </w:rPr>
        <w:t>。</w:t>
      </w:r>
    </w:p>
    <w:p w:rsidR="00AC5AC6" w:rsidRPr="00017427" w:rsidRDefault="00A35506" w:rsidP="00AC5AC6">
      <w:pPr>
        <w:spacing w:line="600" w:lineRule="exact"/>
        <w:ind w:firstLineChars="200" w:firstLine="640"/>
        <w:rPr>
          <w:rFonts w:ascii="黑体" w:eastAsia="黑体" w:hAnsi="黑体" w:cs="宋体"/>
          <w:bCs/>
          <w:sz w:val="32"/>
          <w:szCs w:val="32"/>
        </w:rPr>
      </w:pPr>
      <w:r w:rsidRPr="00017427">
        <w:rPr>
          <w:rFonts w:ascii="黑体" w:eastAsia="黑体" w:hAnsi="黑体" w:cs="宋体" w:hint="eastAsia"/>
          <w:bCs/>
          <w:sz w:val="32"/>
          <w:szCs w:val="32"/>
        </w:rPr>
        <w:t>七</w:t>
      </w:r>
      <w:r w:rsidR="00AC5AC6" w:rsidRPr="00017427">
        <w:rPr>
          <w:rFonts w:ascii="黑体" w:eastAsia="黑体" w:hAnsi="黑体" w:cs="宋体" w:hint="eastAsia"/>
          <w:bCs/>
          <w:sz w:val="32"/>
          <w:szCs w:val="32"/>
        </w:rPr>
        <w:t>、</w:t>
      </w:r>
      <w:r w:rsidR="0016081B" w:rsidRPr="00017427">
        <w:rPr>
          <w:rFonts w:ascii="黑体" w:eastAsia="黑体" w:hAnsi="黑体" w:cs="宋体" w:hint="eastAsia"/>
          <w:bCs/>
          <w:sz w:val="32"/>
          <w:szCs w:val="32"/>
        </w:rPr>
        <w:t>深化</w:t>
      </w:r>
      <w:r w:rsidR="00AC5AC6" w:rsidRPr="00017427">
        <w:rPr>
          <w:rFonts w:ascii="黑体" w:eastAsia="黑体" w:hAnsi="黑体" w:cs="宋体" w:hint="eastAsia"/>
          <w:bCs/>
          <w:sz w:val="32"/>
          <w:szCs w:val="32"/>
        </w:rPr>
        <w:t>国际合作交流</w:t>
      </w:r>
      <w:r w:rsidR="00B41611" w:rsidRPr="00017427">
        <w:rPr>
          <w:rFonts w:ascii="黑体" w:eastAsia="黑体" w:hAnsi="黑体" w:cs="宋体" w:hint="eastAsia"/>
          <w:bCs/>
          <w:sz w:val="32"/>
          <w:szCs w:val="32"/>
        </w:rPr>
        <w:t>，服务“一带一路”</w:t>
      </w:r>
      <w:r w:rsidR="00633C79" w:rsidRPr="00017427">
        <w:rPr>
          <w:rFonts w:ascii="黑体" w:eastAsia="黑体" w:hAnsi="黑体" w:cs="宋体" w:hint="eastAsia"/>
          <w:bCs/>
          <w:sz w:val="32"/>
          <w:szCs w:val="32"/>
        </w:rPr>
        <w:t>建设</w:t>
      </w:r>
    </w:p>
    <w:p w:rsidR="00AC5AC6" w:rsidRPr="00017427" w:rsidRDefault="00AC5AC6" w:rsidP="00AC5AC6">
      <w:pPr>
        <w:spacing w:line="600" w:lineRule="exact"/>
        <w:ind w:firstLineChars="200" w:firstLine="640"/>
        <w:rPr>
          <w:rFonts w:ascii="仿宋" w:eastAsia="仿宋" w:hAnsi="仿宋" w:cs="宋体"/>
          <w:bCs/>
          <w:sz w:val="32"/>
          <w:szCs w:val="32"/>
        </w:rPr>
      </w:pPr>
      <w:r w:rsidRPr="00017427">
        <w:rPr>
          <w:rFonts w:ascii="仿宋" w:eastAsia="仿宋" w:hAnsi="仿宋" w:cs="宋体" w:hint="eastAsia"/>
          <w:bCs/>
          <w:sz w:val="32"/>
          <w:szCs w:val="32"/>
        </w:rPr>
        <w:t>争取获批教育部中外合作办学项目。</w:t>
      </w:r>
      <w:r w:rsidR="0016081B" w:rsidRPr="00017427">
        <w:rPr>
          <w:rFonts w:ascii="仿宋" w:eastAsia="仿宋" w:hAnsi="仿宋" w:cs="宋体" w:hint="eastAsia"/>
          <w:bCs/>
          <w:sz w:val="32"/>
          <w:szCs w:val="32"/>
        </w:rPr>
        <w:t>积极培育和争取国际科技合作项目。</w:t>
      </w:r>
      <w:r w:rsidR="00B5474E" w:rsidRPr="00017427">
        <w:rPr>
          <w:rFonts w:ascii="仿宋" w:eastAsia="仿宋" w:hAnsi="仿宋" w:cs="宋体"/>
          <w:bCs/>
          <w:sz w:val="32"/>
          <w:szCs w:val="32"/>
        </w:rPr>
        <w:t>加快推进联合培养</w:t>
      </w:r>
      <w:r w:rsidR="00B5474E" w:rsidRPr="00017427">
        <w:rPr>
          <w:rFonts w:ascii="仿宋" w:eastAsia="仿宋" w:hAnsi="仿宋" w:cs="宋体" w:hint="eastAsia"/>
          <w:bCs/>
          <w:sz w:val="32"/>
          <w:szCs w:val="32"/>
        </w:rPr>
        <w:t>，</w:t>
      </w:r>
      <w:r w:rsidR="004D07AC" w:rsidRPr="00017427">
        <w:rPr>
          <w:rFonts w:ascii="仿宋" w:eastAsia="仿宋" w:hAnsi="仿宋" w:cs="宋体" w:hint="eastAsia"/>
          <w:bCs/>
          <w:sz w:val="32"/>
          <w:szCs w:val="32"/>
        </w:rPr>
        <w:t>着力推动</w:t>
      </w:r>
      <w:r w:rsidR="004D07AC" w:rsidRPr="00017427">
        <w:rPr>
          <w:rFonts w:ascii="仿宋" w:eastAsia="仿宋" w:hAnsi="仿宋" w:cs="宋体" w:hint="eastAsia"/>
          <w:b/>
          <w:bCs/>
          <w:sz w:val="32"/>
          <w:szCs w:val="32"/>
        </w:rPr>
        <w:t>3个月以上</w:t>
      </w:r>
      <w:r w:rsidR="004D07AC" w:rsidRPr="00017427">
        <w:rPr>
          <w:rFonts w:ascii="仿宋" w:eastAsia="仿宋" w:hAnsi="仿宋" w:cs="宋体"/>
          <w:b/>
          <w:bCs/>
          <w:sz w:val="32"/>
          <w:szCs w:val="32"/>
        </w:rPr>
        <w:t>国际访学</w:t>
      </w:r>
      <w:r w:rsidR="004D07AC" w:rsidRPr="00017427">
        <w:rPr>
          <w:rFonts w:ascii="仿宋" w:eastAsia="仿宋" w:hAnsi="仿宋" w:cs="宋体" w:hint="eastAsia"/>
          <w:b/>
          <w:bCs/>
          <w:sz w:val="32"/>
          <w:szCs w:val="32"/>
        </w:rPr>
        <w:t>项目</w:t>
      </w:r>
      <w:r w:rsidR="00B5474E" w:rsidRPr="00017427">
        <w:rPr>
          <w:rFonts w:ascii="仿宋" w:eastAsia="仿宋" w:hAnsi="仿宋" w:cs="宋体" w:hint="eastAsia"/>
          <w:bCs/>
          <w:sz w:val="32"/>
          <w:szCs w:val="32"/>
        </w:rPr>
        <w:t>。推动中外优质教育模式互学互鉴，</w:t>
      </w:r>
      <w:r w:rsidR="004D07AC" w:rsidRPr="00017427">
        <w:rPr>
          <w:rFonts w:ascii="仿宋" w:eastAsia="仿宋" w:hAnsi="仿宋" w:cs="宋体" w:hint="eastAsia"/>
          <w:bCs/>
          <w:sz w:val="32"/>
          <w:szCs w:val="32"/>
        </w:rPr>
        <w:t>争取</w:t>
      </w:r>
      <w:r w:rsidR="004D07AC" w:rsidRPr="00017427">
        <w:rPr>
          <w:rFonts w:ascii="仿宋" w:eastAsia="仿宋" w:hAnsi="仿宋" w:cs="宋体"/>
          <w:bCs/>
          <w:sz w:val="32"/>
          <w:szCs w:val="32"/>
        </w:rPr>
        <w:t>在中外合作办学</w:t>
      </w:r>
      <w:r w:rsidR="004D07AC" w:rsidRPr="00017427">
        <w:rPr>
          <w:rFonts w:ascii="仿宋" w:eastAsia="仿宋" w:hAnsi="仿宋" w:cs="宋体" w:hint="eastAsia"/>
          <w:bCs/>
          <w:sz w:val="32"/>
          <w:szCs w:val="32"/>
        </w:rPr>
        <w:t>、</w:t>
      </w:r>
      <w:r w:rsidR="004D07AC" w:rsidRPr="00017427">
        <w:rPr>
          <w:rFonts w:ascii="仿宋" w:eastAsia="仿宋" w:hAnsi="仿宋" w:cs="宋体"/>
          <w:bCs/>
          <w:sz w:val="32"/>
          <w:szCs w:val="32"/>
        </w:rPr>
        <w:t>国际联合</w:t>
      </w:r>
      <w:r w:rsidR="004D07AC" w:rsidRPr="00017427">
        <w:rPr>
          <w:rFonts w:ascii="仿宋" w:eastAsia="仿宋" w:hAnsi="仿宋" w:cs="宋体" w:hint="eastAsia"/>
          <w:bCs/>
          <w:sz w:val="32"/>
          <w:szCs w:val="32"/>
        </w:rPr>
        <w:t>学院建设</w:t>
      </w:r>
      <w:r w:rsidR="004D07AC" w:rsidRPr="00017427">
        <w:rPr>
          <w:rFonts w:ascii="仿宋" w:eastAsia="仿宋" w:hAnsi="仿宋" w:cs="宋体"/>
          <w:bCs/>
          <w:sz w:val="32"/>
          <w:szCs w:val="32"/>
        </w:rPr>
        <w:t>方面取得新突破。</w:t>
      </w:r>
      <w:r w:rsidRPr="00017427">
        <w:rPr>
          <w:rFonts w:ascii="仿宋" w:eastAsia="仿宋" w:hAnsi="仿宋" w:cs="宋体" w:hint="eastAsia"/>
          <w:bCs/>
          <w:sz w:val="32"/>
          <w:szCs w:val="32"/>
        </w:rPr>
        <w:t>做实做强“丝绸之路农业教育科技创新联盟”</w:t>
      </w:r>
      <w:r w:rsidR="0016081B" w:rsidRPr="00017427">
        <w:rPr>
          <w:rFonts w:ascii="仿宋" w:eastAsia="仿宋" w:hAnsi="仿宋" w:cs="宋体" w:hint="eastAsia"/>
          <w:bCs/>
          <w:sz w:val="32"/>
          <w:szCs w:val="32"/>
        </w:rPr>
        <w:t>，</w:t>
      </w:r>
      <w:r w:rsidRPr="00017427">
        <w:rPr>
          <w:rFonts w:ascii="仿宋" w:eastAsia="仿宋" w:hAnsi="仿宋" w:cs="宋体" w:hint="eastAsia"/>
          <w:bCs/>
          <w:sz w:val="32"/>
          <w:szCs w:val="32"/>
        </w:rPr>
        <w:t>组织召开2019年丝绸之路农业教育科技创新联盟理事会会议暨第四届丝绸之路农业教育科技合作论坛。</w:t>
      </w:r>
      <w:r w:rsidR="00B5474E" w:rsidRPr="00017427">
        <w:rPr>
          <w:rFonts w:ascii="仿宋" w:eastAsia="仿宋" w:hAnsi="仿宋" w:cs="宋体" w:hint="eastAsia"/>
          <w:bCs/>
          <w:sz w:val="32"/>
          <w:szCs w:val="32"/>
        </w:rPr>
        <w:t>加强</w:t>
      </w:r>
      <w:r w:rsidR="00B5474E" w:rsidRPr="00017427">
        <w:rPr>
          <w:rFonts w:ascii="仿宋" w:eastAsia="仿宋" w:hAnsi="仿宋" w:cs="宋体" w:hint="eastAsia"/>
          <w:b/>
          <w:bCs/>
          <w:sz w:val="32"/>
          <w:szCs w:val="32"/>
        </w:rPr>
        <w:t>海外试验示范站</w:t>
      </w:r>
      <w:r w:rsidR="00B5474E" w:rsidRPr="00017427">
        <w:rPr>
          <w:rFonts w:ascii="仿宋" w:eastAsia="仿宋" w:hAnsi="仿宋" w:cs="宋体" w:hint="eastAsia"/>
          <w:bCs/>
          <w:sz w:val="32"/>
          <w:szCs w:val="32"/>
        </w:rPr>
        <w:t>建设，力争</w:t>
      </w:r>
      <w:r w:rsidR="009D17AE" w:rsidRPr="00017427">
        <w:rPr>
          <w:rFonts w:ascii="仿宋" w:eastAsia="仿宋" w:hAnsi="仿宋" w:cs="宋体" w:hint="eastAsia"/>
          <w:bCs/>
          <w:sz w:val="32"/>
          <w:szCs w:val="32"/>
        </w:rPr>
        <w:t>把</w:t>
      </w:r>
      <w:r w:rsidRPr="00017427">
        <w:rPr>
          <w:rFonts w:ascii="仿宋" w:eastAsia="仿宋" w:hAnsi="仿宋" w:cs="宋体" w:hint="eastAsia"/>
          <w:bCs/>
          <w:sz w:val="32"/>
          <w:szCs w:val="32"/>
        </w:rPr>
        <w:t>中亚农业科技示范园</w:t>
      </w:r>
      <w:r w:rsidR="009D17AE" w:rsidRPr="00017427">
        <w:rPr>
          <w:rFonts w:ascii="仿宋" w:eastAsia="仿宋" w:hAnsi="仿宋" w:cs="宋体" w:hint="eastAsia"/>
          <w:bCs/>
          <w:sz w:val="32"/>
          <w:szCs w:val="32"/>
        </w:rPr>
        <w:t>建成为丝路</w:t>
      </w:r>
      <w:r w:rsidR="009D17AE" w:rsidRPr="00017427">
        <w:rPr>
          <w:rFonts w:ascii="仿宋" w:eastAsia="仿宋" w:hAnsi="仿宋" w:cs="宋体"/>
          <w:bCs/>
          <w:sz w:val="32"/>
          <w:szCs w:val="32"/>
        </w:rPr>
        <w:t>国际合作标杆</w:t>
      </w:r>
      <w:r w:rsidR="009D17AE" w:rsidRPr="00017427">
        <w:rPr>
          <w:rFonts w:ascii="仿宋" w:eastAsia="仿宋" w:hAnsi="仿宋" w:cs="宋体" w:hint="eastAsia"/>
          <w:bCs/>
          <w:sz w:val="32"/>
          <w:szCs w:val="32"/>
        </w:rPr>
        <w:t>工程</w:t>
      </w:r>
      <w:r w:rsidRPr="00017427">
        <w:rPr>
          <w:rFonts w:ascii="仿宋" w:eastAsia="仿宋" w:hAnsi="仿宋" w:cs="宋体" w:hint="eastAsia"/>
          <w:bCs/>
          <w:sz w:val="32"/>
          <w:szCs w:val="32"/>
        </w:rPr>
        <w:t>。</w:t>
      </w:r>
      <w:r w:rsidR="00B5474E" w:rsidRPr="00017427">
        <w:rPr>
          <w:rFonts w:ascii="仿宋" w:eastAsia="仿宋" w:hAnsi="仿宋" w:cs="宋体" w:hint="eastAsia"/>
          <w:bCs/>
          <w:sz w:val="32"/>
          <w:szCs w:val="32"/>
        </w:rPr>
        <w:t>进一步完善国际学生招收、培养、管理、服务的制度体系，扩大留学生招生规模，提高留学生培养质量。</w:t>
      </w:r>
      <w:r w:rsidR="004D07AC" w:rsidRPr="00017427">
        <w:rPr>
          <w:rFonts w:ascii="仿宋" w:eastAsia="仿宋" w:hAnsi="仿宋" w:cs="宋体" w:hint="eastAsia"/>
          <w:bCs/>
          <w:sz w:val="32"/>
          <w:szCs w:val="32"/>
        </w:rPr>
        <w:t>研究制定</w:t>
      </w:r>
      <w:r w:rsidR="004D07AC" w:rsidRPr="00017427">
        <w:rPr>
          <w:rFonts w:ascii="仿宋" w:eastAsia="仿宋" w:hAnsi="仿宋" w:cs="宋体"/>
          <w:bCs/>
          <w:sz w:val="32"/>
          <w:szCs w:val="32"/>
        </w:rPr>
        <w:t>支持</w:t>
      </w:r>
      <w:r w:rsidR="00B5474E" w:rsidRPr="00017427">
        <w:rPr>
          <w:rFonts w:ascii="仿宋" w:eastAsia="仿宋" w:hAnsi="仿宋" w:cs="宋体" w:hint="eastAsia"/>
          <w:bCs/>
          <w:sz w:val="32"/>
          <w:szCs w:val="32"/>
        </w:rPr>
        <w:t>学</w:t>
      </w:r>
      <w:r w:rsidR="004D07AC" w:rsidRPr="00017427">
        <w:rPr>
          <w:rFonts w:ascii="仿宋" w:eastAsia="仿宋" w:hAnsi="仿宋" w:cs="宋体"/>
          <w:bCs/>
          <w:sz w:val="32"/>
          <w:szCs w:val="32"/>
        </w:rPr>
        <w:t>生到国际组织实习</w:t>
      </w:r>
      <w:r w:rsidR="00B5474E" w:rsidRPr="00017427">
        <w:rPr>
          <w:rFonts w:ascii="仿宋" w:eastAsia="仿宋" w:hAnsi="仿宋" w:cs="宋体" w:hint="eastAsia"/>
          <w:bCs/>
          <w:sz w:val="32"/>
          <w:szCs w:val="32"/>
        </w:rPr>
        <w:t>，</w:t>
      </w:r>
      <w:r w:rsidR="004D07AC" w:rsidRPr="00017427">
        <w:rPr>
          <w:rFonts w:ascii="仿宋" w:eastAsia="仿宋" w:hAnsi="仿宋" w:cs="宋体" w:hint="eastAsia"/>
          <w:bCs/>
          <w:sz w:val="32"/>
          <w:szCs w:val="32"/>
        </w:rPr>
        <w:t>教师到</w:t>
      </w:r>
      <w:r w:rsidR="004D07AC" w:rsidRPr="00017427">
        <w:rPr>
          <w:rFonts w:ascii="仿宋" w:eastAsia="仿宋" w:hAnsi="仿宋" w:cs="宋体"/>
          <w:bCs/>
          <w:sz w:val="32"/>
          <w:szCs w:val="32"/>
        </w:rPr>
        <w:t>国际组织和学术机构任职兼职的政策措施。</w:t>
      </w:r>
    </w:p>
    <w:p w:rsidR="007E6CC8" w:rsidRPr="00017427" w:rsidRDefault="00A35506" w:rsidP="007E6CC8">
      <w:pPr>
        <w:spacing w:line="600" w:lineRule="exact"/>
        <w:ind w:firstLineChars="200" w:firstLine="640"/>
        <w:rPr>
          <w:rFonts w:ascii="黑体" w:eastAsia="黑体" w:hAnsi="黑体" w:cs="宋体"/>
          <w:bCs/>
          <w:sz w:val="32"/>
          <w:szCs w:val="32"/>
        </w:rPr>
      </w:pPr>
      <w:r w:rsidRPr="00017427">
        <w:rPr>
          <w:rFonts w:ascii="黑体" w:eastAsia="黑体" w:hAnsi="黑体" w:cs="宋体" w:hint="eastAsia"/>
          <w:bCs/>
          <w:sz w:val="32"/>
          <w:szCs w:val="32"/>
        </w:rPr>
        <w:t>八</w:t>
      </w:r>
      <w:r w:rsidR="007E6CC8" w:rsidRPr="00017427">
        <w:rPr>
          <w:rFonts w:ascii="黑体" w:eastAsia="黑体" w:hAnsi="黑体" w:cs="宋体" w:hint="eastAsia"/>
          <w:bCs/>
          <w:sz w:val="32"/>
          <w:szCs w:val="32"/>
        </w:rPr>
        <w:t>、深化体制机制改革，充分激发发展活力</w:t>
      </w:r>
    </w:p>
    <w:p w:rsidR="007E6CC8" w:rsidRPr="00017427" w:rsidRDefault="00F2046B" w:rsidP="007E6CC8">
      <w:pPr>
        <w:spacing w:line="600" w:lineRule="exact"/>
        <w:ind w:firstLineChars="200" w:firstLine="640"/>
        <w:rPr>
          <w:rFonts w:ascii="仿宋" w:eastAsia="仿宋" w:hAnsi="仿宋" w:cs="宋体"/>
          <w:bCs/>
          <w:sz w:val="32"/>
          <w:szCs w:val="32"/>
        </w:rPr>
      </w:pPr>
      <w:r w:rsidRPr="00017427">
        <w:rPr>
          <w:rFonts w:ascii="仿宋" w:eastAsia="仿宋" w:hAnsi="仿宋" w:cs="宋体" w:hint="eastAsia"/>
          <w:bCs/>
          <w:sz w:val="32"/>
          <w:szCs w:val="32"/>
        </w:rPr>
        <w:t>落实</w:t>
      </w:r>
      <w:r w:rsidRPr="00017427">
        <w:rPr>
          <w:rFonts w:ascii="仿宋" w:eastAsia="仿宋" w:hAnsi="仿宋" w:cs="宋体"/>
          <w:bCs/>
          <w:sz w:val="32"/>
          <w:szCs w:val="32"/>
        </w:rPr>
        <w:t>“</w:t>
      </w:r>
      <w:r w:rsidR="00BE6BA6" w:rsidRPr="00017427">
        <w:rPr>
          <w:rFonts w:ascii="仿宋" w:eastAsia="仿宋" w:hAnsi="仿宋" w:cs="宋体" w:hint="eastAsia"/>
          <w:b/>
          <w:bCs/>
          <w:sz w:val="32"/>
          <w:szCs w:val="32"/>
        </w:rPr>
        <w:t>立</w:t>
      </w:r>
      <w:r w:rsidR="004C57AE" w:rsidRPr="00017427">
        <w:rPr>
          <w:rFonts w:ascii="仿宋" w:eastAsia="仿宋" w:hAnsi="仿宋" w:cs="宋体" w:hint="eastAsia"/>
          <w:b/>
          <w:bCs/>
          <w:sz w:val="32"/>
          <w:szCs w:val="32"/>
        </w:rPr>
        <w:t>根</w:t>
      </w:r>
      <w:r w:rsidRPr="00017427">
        <w:rPr>
          <w:rFonts w:ascii="仿宋" w:eastAsia="仿宋" w:hAnsi="仿宋" w:cs="宋体"/>
          <w:b/>
          <w:bCs/>
          <w:sz w:val="32"/>
          <w:szCs w:val="32"/>
        </w:rPr>
        <w:t>杨凌、校区融合、开放发展</w:t>
      </w:r>
      <w:r w:rsidRPr="00017427">
        <w:rPr>
          <w:rFonts w:ascii="仿宋" w:eastAsia="仿宋" w:hAnsi="仿宋" w:cs="宋体"/>
          <w:bCs/>
          <w:sz w:val="32"/>
          <w:szCs w:val="32"/>
        </w:rPr>
        <w:t>”的工作要求</w:t>
      </w:r>
      <w:r w:rsidRPr="00017427">
        <w:rPr>
          <w:rFonts w:ascii="仿宋" w:eastAsia="仿宋" w:hAnsi="仿宋" w:cs="宋体" w:hint="eastAsia"/>
          <w:bCs/>
          <w:sz w:val="32"/>
          <w:szCs w:val="32"/>
        </w:rPr>
        <w:t>，</w:t>
      </w:r>
      <w:r w:rsidR="007E6CC8" w:rsidRPr="00017427">
        <w:rPr>
          <w:rFonts w:ascii="仿宋" w:eastAsia="仿宋" w:hAnsi="仿宋" w:cs="宋体" w:hint="eastAsia"/>
          <w:bCs/>
          <w:sz w:val="32"/>
          <w:szCs w:val="32"/>
        </w:rPr>
        <w:t>全面贯彻落实</w:t>
      </w:r>
      <w:r w:rsidR="007E6CC8" w:rsidRPr="00017427">
        <w:rPr>
          <w:rFonts w:ascii="仿宋" w:eastAsia="仿宋" w:hAnsi="仿宋" w:cs="宋体" w:hint="eastAsia"/>
          <w:b/>
          <w:bCs/>
          <w:sz w:val="32"/>
          <w:szCs w:val="32"/>
        </w:rPr>
        <w:t>《国务院关于进一步支持杨凌示范区建设发展若干政策的批复》</w:t>
      </w:r>
      <w:r w:rsidR="007E6CC8" w:rsidRPr="00017427">
        <w:rPr>
          <w:rFonts w:ascii="仿宋" w:eastAsia="仿宋" w:hAnsi="仿宋" w:cs="宋体" w:hint="eastAsia"/>
          <w:bCs/>
          <w:sz w:val="32"/>
          <w:szCs w:val="32"/>
        </w:rPr>
        <w:t>精神，主动对接跟进，确保</w:t>
      </w:r>
      <w:r w:rsidR="002E2630" w:rsidRPr="00017427">
        <w:rPr>
          <w:rFonts w:ascii="仿宋" w:eastAsia="仿宋" w:hAnsi="仿宋" w:cs="宋体" w:hint="eastAsia"/>
          <w:bCs/>
          <w:sz w:val="32"/>
          <w:szCs w:val="32"/>
        </w:rPr>
        <w:t>《</w:t>
      </w:r>
      <w:r w:rsidR="007E6CC8" w:rsidRPr="00017427">
        <w:rPr>
          <w:rFonts w:ascii="仿宋" w:eastAsia="仿宋" w:hAnsi="仿宋" w:cs="宋体" w:hint="eastAsia"/>
          <w:bCs/>
          <w:sz w:val="32"/>
          <w:szCs w:val="32"/>
        </w:rPr>
        <w:t>批复</w:t>
      </w:r>
      <w:r w:rsidR="002E2630" w:rsidRPr="00017427">
        <w:rPr>
          <w:rFonts w:ascii="仿宋" w:eastAsia="仿宋" w:hAnsi="仿宋" w:cs="宋体" w:hint="eastAsia"/>
          <w:bCs/>
          <w:sz w:val="32"/>
          <w:szCs w:val="32"/>
        </w:rPr>
        <w:t>》</w:t>
      </w:r>
      <w:r w:rsidR="007E6CC8" w:rsidRPr="00017427">
        <w:rPr>
          <w:rFonts w:ascii="仿宋" w:eastAsia="仿宋" w:hAnsi="仿宋" w:cs="宋体" w:hint="eastAsia"/>
          <w:bCs/>
          <w:sz w:val="32"/>
          <w:szCs w:val="32"/>
        </w:rPr>
        <w:t>落地落实。系统总结科教体制改革发展成效和经验，组织召开科教体制改革20周年</w:t>
      </w:r>
      <w:r w:rsidR="002E2630" w:rsidRPr="00017427">
        <w:rPr>
          <w:rFonts w:ascii="仿宋" w:eastAsia="仿宋" w:hAnsi="仿宋" w:cs="宋体" w:hint="eastAsia"/>
          <w:bCs/>
          <w:sz w:val="32"/>
          <w:szCs w:val="32"/>
        </w:rPr>
        <w:t>总结</w:t>
      </w:r>
      <w:r w:rsidR="007E6CC8" w:rsidRPr="00017427">
        <w:rPr>
          <w:rFonts w:ascii="仿宋" w:eastAsia="仿宋" w:hAnsi="仿宋" w:cs="宋体" w:hint="eastAsia"/>
          <w:bCs/>
          <w:sz w:val="32"/>
          <w:szCs w:val="32"/>
        </w:rPr>
        <w:t>暨第二次省部共建会议。结合新时代新要求，修订学校《章程》。</w:t>
      </w:r>
      <w:r w:rsidR="0007474B" w:rsidRPr="00017427">
        <w:rPr>
          <w:rFonts w:ascii="仿宋" w:eastAsia="仿宋" w:hAnsi="仿宋" w:cs="宋体" w:hint="eastAsia"/>
          <w:bCs/>
          <w:sz w:val="32"/>
          <w:szCs w:val="32"/>
        </w:rPr>
        <w:t>进一步深化</w:t>
      </w:r>
      <w:r w:rsidR="004C57AE" w:rsidRPr="00017427">
        <w:rPr>
          <w:rFonts w:ascii="仿宋" w:eastAsia="仿宋" w:hAnsi="仿宋" w:cs="宋体" w:hint="eastAsia"/>
          <w:b/>
          <w:bCs/>
          <w:sz w:val="32"/>
          <w:szCs w:val="32"/>
        </w:rPr>
        <w:t>校院</w:t>
      </w:r>
      <w:r w:rsidR="0007474B" w:rsidRPr="00017427">
        <w:rPr>
          <w:rFonts w:ascii="仿宋" w:eastAsia="仿宋" w:hAnsi="仿宋" w:cs="宋体"/>
          <w:b/>
          <w:bCs/>
          <w:sz w:val="32"/>
          <w:szCs w:val="32"/>
        </w:rPr>
        <w:t>两级管理</w:t>
      </w:r>
      <w:r w:rsidR="0007474B" w:rsidRPr="00017427">
        <w:rPr>
          <w:rFonts w:ascii="仿宋" w:eastAsia="仿宋" w:hAnsi="仿宋" w:cs="宋体" w:hint="eastAsia"/>
          <w:b/>
          <w:bCs/>
          <w:sz w:val="32"/>
          <w:szCs w:val="32"/>
        </w:rPr>
        <w:t>改革</w:t>
      </w:r>
      <w:r w:rsidR="0081192B" w:rsidRPr="00017427">
        <w:rPr>
          <w:rFonts w:ascii="仿宋" w:eastAsia="仿宋" w:hAnsi="仿宋" w:cs="宋体" w:hint="eastAsia"/>
          <w:bCs/>
          <w:sz w:val="32"/>
          <w:szCs w:val="32"/>
        </w:rPr>
        <w:t>，激发办学活力</w:t>
      </w:r>
      <w:r w:rsidR="0007474B" w:rsidRPr="00017427">
        <w:rPr>
          <w:rFonts w:ascii="仿宋" w:eastAsia="仿宋" w:hAnsi="仿宋" w:cs="宋体"/>
          <w:bCs/>
          <w:sz w:val="32"/>
          <w:szCs w:val="32"/>
        </w:rPr>
        <w:t>。</w:t>
      </w:r>
      <w:r w:rsidR="007E6CC8" w:rsidRPr="00017427">
        <w:rPr>
          <w:rFonts w:ascii="仿宋" w:eastAsia="仿宋" w:hAnsi="仿宋" w:cs="宋体" w:hint="eastAsia"/>
          <w:bCs/>
          <w:sz w:val="32"/>
          <w:szCs w:val="32"/>
        </w:rPr>
        <w:t>深化科研管理体制改革，赋予科研人员</w:t>
      </w:r>
      <w:r w:rsidR="007E6CC8" w:rsidRPr="00017427">
        <w:rPr>
          <w:rFonts w:ascii="仿宋" w:eastAsia="仿宋" w:hAnsi="仿宋" w:cs="宋体" w:hint="eastAsia"/>
          <w:bCs/>
          <w:sz w:val="32"/>
          <w:szCs w:val="32"/>
        </w:rPr>
        <w:lastRenderedPageBreak/>
        <w:t>更大人财物支配权和技术路线决策权。</w:t>
      </w:r>
      <w:r w:rsidR="0007474B" w:rsidRPr="00017427">
        <w:rPr>
          <w:rFonts w:ascii="仿宋" w:eastAsia="仿宋" w:hAnsi="仿宋" w:cs="宋体" w:hint="eastAsia"/>
          <w:bCs/>
          <w:sz w:val="32"/>
          <w:szCs w:val="32"/>
        </w:rPr>
        <w:t>破除</w:t>
      </w:r>
      <w:r w:rsidR="0007474B" w:rsidRPr="00017427">
        <w:rPr>
          <w:rFonts w:ascii="仿宋" w:eastAsia="仿宋" w:hAnsi="仿宋" w:cs="宋体"/>
          <w:bCs/>
          <w:sz w:val="32"/>
          <w:szCs w:val="32"/>
        </w:rPr>
        <w:t>“五唯”，修订职称评定和</w:t>
      </w:r>
      <w:r w:rsidR="00E42EDD" w:rsidRPr="00017427">
        <w:rPr>
          <w:rFonts w:ascii="仿宋" w:eastAsia="仿宋" w:hAnsi="仿宋" w:cs="宋体"/>
          <w:bCs/>
          <w:sz w:val="32"/>
          <w:szCs w:val="32"/>
        </w:rPr>
        <w:t>各类</w:t>
      </w:r>
      <w:r w:rsidR="0007474B" w:rsidRPr="00017427">
        <w:rPr>
          <w:rFonts w:ascii="仿宋" w:eastAsia="仿宋" w:hAnsi="仿宋" w:cs="宋体"/>
          <w:bCs/>
          <w:sz w:val="32"/>
          <w:szCs w:val="32"/>
        </w:rPr>
        <w:t>人员考核办法</w:t>
      </w:r>
      <w:r w:rsidR="0007474B" w:rsidRPr="00017427">
        <w:rPr>
          <w:rFonts w:ascii="仿宋" w:eastAsia="仿宋" w:hAnsi="仿宋" w:cs="宋体" w:hint="eastAsia"/>
          <w:bCs/>
          <w:sz w:val="32"/>
          <w:szCs w:val="32"/>
        </w:rPr>
        <w:t>。</w:t>
      </w:r>
      <w:r w:rsidR="009A611A" w:rsidRPr="00017427">
        <w:rPr>
          <w:rFonts w:ascii="仿宋" w:eastAsia="仿宋" w:hAnsi="仿宋" w:cs="宋体" w:hint="eastAsia"/>
          <w:bCs/>
          <w:sz w:val="32"/>
          <w:szCs w:val="32"/>
        </w:rPr>
        <w:t>深化</w:t>
      </w:r>
      <w:r w:rsidR="00E86258" w:rsidRPr="00017427">
        <w:rPr>
          <w:rFonts w:ascii="仿宋" w:eastAsia="仿宋" w:hAnsi="仿宋" w:cs="宋体" w:hint="eastAsia"/>
          <w:bCs/>
          <w:sz w:val="32"/>
          <w:szCs w:val="32"/>
        </w:rPr>
        <w:t>科技推广</w:t>
      </w:r>
      <w:r w:rsidR="009A611A" w:rsidRPr="00017427">
        <w:rPr>
          <w:rFonts w:ascii="仿宋" w:eastAsia="仿宋" w:hAnsi="仿宋" w:cs="宋体" w:hint="eastAsia"/>
          <w:bCs/>
          <w:sz w:val="32"/>
          <w:szCs w:val="32"/>
        </w:rPr>
        <w:t>体制</w:t>
      </w:r>
      <w:r w:rsidR="00E86258" w:rsidRPr="00017427">
        <w:rPr>
          <w:rFonts w:ascii="仿宋" w:eastAsia="仿宋" w:hAnsi="仿宋" w:cs="宋体" w:hint="eastAsia"/>
          <w:bCs/>
          <w:sz w:val="32"/>
          <w:szCs w:val="32"/>
        </w:rPr>
        <w:t>改革，</w:t>
      </w:r>
      <w:r w:rsidR="009A611A" w:rsidRPr="00017427">
        <w:rPr>
          <w:rFonts w:ascii="仿宋" w:eastAsia="仿宋" w:hAnsi="仿宋" w:cs="宋体" w:hint="eastAsia"/>
          <w:bCs/>
          <w:sz w:val="32"/>
          <w:szCs w:val="32"/>
        </w:rPr>
        <w:t>理顺机制，</w:t>
      </w:r>
      <w:r w:rsidR="007E6CC8" w:rsidRPr="00017427">
        <w:rPr>
          <w:rFonts w:ascii="仿宋" w:eastAsia="仿宋" w:hAnsi="仿宋" w:cs="宋体" w:hint="eastAsia"/>
          <w:bCs/>
          <w:sz w:val="32"/>
          <w:szCs w:val="32"/>
        </w:rPr>
        <w:t>实质性运行</w:t>
      </w:r>
      <w:r w:rsidR="007E6CC8" w:rsidRPr="00017427">
        <w:rPr>
          <w:rFonts w:ascii="仿宋" w:eastAsia="仿宋" w:hAnsi="仿宋" w:cs="宋体" w:hint="eastAsia"/>
          <w:b/>
          <w:bCs/>
          <w:sz w:val="32"/>
          <w:szCs w:val="32"/>
        </w:rPr>
        <w:t>陕西省农林科学院</w:t>
      </w:r>
      <w:r w:rsidR="007E6CC8" w:rsidRPr="00017427">
        <w:rPr>
          <w:rFonts w:ascii="仿宋" w:eastAsia="仿宋" w:hAnsi="仿宋" w:cs="宋体" w:hint="eastAsia"/>
          <w:bCs/>
          <w:sz w:val="32"/>
          <w:szCs w:val="32"/>
        </w:rPr>
        <w:t>。全面</w:t>
      </w:r>
      <w:r w:rsidR="0052723C" w:rsidRPr="00017427">
        <w:rPr>
          <w:rFonts w:ascii="仿宋" w:eastAsia="仿宋" w:hAnsi="仿宋" w:cs="宋体" w:hint="eastAsia"/>
          <w:bCs/>
          <w:sz w:val="32"/>
          <w:szCs w:val="32"/>
        </w:rPr>
        <w:t>推进</w:t>
      </w:r>
      <w:r w:rsidR="007E6CC8" w:rsidRPr="00017427">
        <w:rPr>
          <w:rFonts w:ascii="仿宋" w:eastAsia="仿宋" w:hAnsi="仿宋" w:cs="宋体" w:hint="eastAsia"/>
          <w:bCs/>
          <w:sz w:val="32"/>
          <w:szCs w:val="32"/>
        </w:rPr>
        <w:t>后勤综合改革</w:t>
      </w:r>
      <w:r w:rsidR="00EA6B61" w:rsidRPr="00017427">
        <w:rPr>
          <w:rFonts w:ascii="仿宋" w:eastAsia="仿宋" w:hAnsi="仿宋" w:cs="宋体" w:hint="eastAsia"/>
          <w:bCs/>
          <w:sz w:val="32"/>
          <w:szCs w:val="32"/>
        </w:rPr>
        <w:t>。</w:t>
      </w:r>
      <w:r w:rsidR="000C78D2" w:rsidRPr="00017427">
        <w:rPr>
          <w:rFonts w:ascii="仿宋" w:eastAsia="仿宋" w:hAnsi="仿宋" w:cs="宋体" w:hint="eastAsia"/>
          <w:bCs/>
          <w:sz w:val="32"/>
          <w:szCs w:val="32"/>
        </w:rPr>
        <w:t>稳妥推进</w:t>
      </w:r>
      <w:r w:rsidR="00D74FF3" w:rsidRPr="00017427">
        <w:rPr>
          <w:rFonts w:ascii="仿宋" w:eastAsia="仿宋" w:hAnsi="仿宋" w:cs="宋体" w:hint="eastAsia"/>
          <w:bCs/>
          <w:sz w:val="32"/>
          <w:szCs w:val="32"/>
        </w:rPr>
        <w:t>校属</w:t>
      </w:r>
      <w:r w:rsidR="000C78D2" w:rsidRPr="00017427">
        <w:rPr>
          <w:rFonts w:ascii="仿宋" w:eastAsia="仿宋" w:hAnsi="仿宋" w:cs="宋体" w:hint="eastAsia"/>
          <w:bCs/>
          <w:sz w:val="32"/>
          <w:szCs w:val="32"/>
        </w:rPr>
        <w:t>企业体制改革</w:t>
      </w:r>
      <w:r w:rsidR="007E6CC8" w:rsidRPr="00017427">
        <w:rPr>
          <w:rFonts w:ascii="仿宋" w:eastAsia="仿宋" w:hAnsi="仿宋" w:cs="宋体" w:hint="eastAsia"/>
          <w:bCs/>
          <w:sz w:val="32"/>
          <w:szCs w:val="32"/>
        </w:rPr>
        <w:t>。完善房屋、水电暖等资源有偿使用制度，提高资源利用效率。</w:t>
      </w:r>
      <w:r w:rsidR="00817318" w:rsidRPr="00017427">
        <w:rPr>
          <w:rFonts w:ascii="仿宋" w:eastAsia="仿宋" w:hAnsi="仿宋" w:cs="宋体" w:hint="eastAsia"/>
          <w:bCs/>
          <w:sz w:val="32"/>
          <w:szCs w:val="32"/>
        </w:rPr>
        <w:t>加强预算</w:t>
      </w:r>
      <w:r w:rsidR="00C42DE0" w:rsidRPr="00017427">
        <w:rPr>
          <w:rFonts w:ascii="仿宋" w:eastAsia="仿宋" w:hAnsi="仿宋" w:cs="宋体" w:hint="eastAsia"/>
          <w:bCs/>
          <w:sz w:val="32"/>
          <w:szCs w:val="32"/>
        </w:rPr>
        <w:t>执行</w:t>
      </w:r>
      <w:r w:rsidR="00817318" w:rsidRPr="00017427">
        <w:rPr>
          <w:rFonts w:ascii="仿宋" w:eastAsia="仿宋" w:hAnsi="仿宋" w:cs="宋体" w:hint="eastAsia"/>
          <w:bCs/>
          <w:sz w:val="32"/>
          <w:szCs w:val="32"/>
        </w:rPr>
        <w:t>管理，</w:t>
      </w:r>
      <w:r w:rsidR="00C42DE0" w:rsidRPr="00017427">
        <w:rPr>
          <w:rFonts w:ascii="仿宋" w:eastAsia="仿宋" w:hAnsi="仿宋" w:cs="宋体" w:hint="eastAsia"/>
          <w:bCs/>
          <w:sz w:val="32"/>
          <w:szCs w:val="32"/>
        </w:rPr>
        <w:t>提高</w:t>
      </w:r>
      <w:r w:rsidR="00817318" w:rsidRPr="00017427">
        <w:rPr>
          <w:rFonts w:ascii="仿宋" w:eastAsia="仿宋" w:hAnsi="仿宋" w:cs="宋体" w:hint="eastAsia"/>
          <w:bCs/>
          <w:sz w:val="32"/>
          <w:szCs w:val="32"/>
        </w:rPr>
        <w:t>资源</w:t>
      </w:r>
      <w:r w:rsidR="00C42DE0" w:rsidRPr="00017427">
        <w:rPr>
          <w:rFonts w:ascii="仿宋" w:eastAsia="仿宋" w:hAnsi="仿宋" w:cs="宋体" w:hint="eastAsia"/>
          <w:bCs/>
          <w:sz w:val="32"/>
          <w:szCs w:val="32"/>
        </w:rPr>
        <w:t>使用效率</w:t>
      </w:r>
      <w:r w:rsidR="00817318" w:rsidRPr="00017427">
        <w:rPr>
          <w:rFonts w:ascii="仿宋" w:eastAsia="仿宋" w:hAnsi="仿宋" w:cs="宋体" w:hint="eastAsia"/>
          <w:bCs/>
          <w:sz w:val="32"/>
          <w:szCs w:val="32"/>
        </w:rPr>
        <w:t>，</w:t>
      </w:r>
      <w:r w:rsidR="00C42DE0" w:rsidRPr="00017427">
        <w:rPr>
          <w:rFonts w:ascii="仿宋" w:eastAsia="仿宋" w:hAnsi="仿宋" w:cs="宋体" w:hint="eastAsia"/>
          <w:bCs/>
          <w:sz w:val="32"/>
          <w:szCs w:val="32"/>
        </w:rPr>
        <w:t>保证资源使用效果</w:t>
      </w:r>
      <w:r w:rsidR="00817318" w:rsidRPr="00017427">
        <w:rPr>
          <w:rFonts w:ascii="仿宋" w:eastAsia="仿宋" w:hAnsi="仿宋" w:cs="宋体" w:hint="eastAsia"/>
          <w:bCs/>
          <w:sz w:val="32"/>
          <w:szCs w:val="32"/>
        </w:rPr>
        <w:t>。</w:t>
      </w:r>
      <w:r w:rsidR="00EA6B61" w:rsidRPr="00017427">
        <w:rPr>
          <w:rFonts w:ascii="仿宋" w:eastAsia="仿宋" w:hAnsi="仿宋" w:cs="宋体" w:hint="eastAsia"/>
          <w:bCs/>
          <w:sz w:val="32"/>
          <w:szCs w:val="32"/>
        </w:rPr>
        <w:t>加强学校各类</w:t>
      </w:r>
      <w:r w:rsidR="00EA6B61" w:rsidRPr="00017427">
        <w:rPr>
          <w:rFonts w:ascii="仿宋" w:eastAsia="仿宋" w:hAnsi="仿宋" w:cs="宋体"/>
          <w:bCs/>
          <w:sz w:val="32"/>
          <w:szCs w:val="32"/>
        </w:rPr>
        <w:t>统计数据</w:t>
      </w:r>
      <w:r w:rsidR="00EA6B61" w:rsidRPr="00017427">
        <w:rPr>
          <w:rFonts w:ascii="仿宋" w:eastAsia="仿宋" w:hAnsi="仿宋" w:cs="宋体" w:hint="eastAsia"/>
          <w:bCs/>
          <w:sz w:val="32"/>
          <w:szCs w:val="32"/>
        </w:rPr>
        <w:t>管理</w:t>
      </w:r>
      <w:r w:rsidR="00EA6B61" w:rsidRPr="00017427">
        <w:rPr>
          <w:rFonts w:ascii="仿宋" w:eastAsia="仿宋" w:hAnsi="仿宋" w:cs="宋体"/>
          <w:bCs/>
          <w:sz w:val="32"/>
          <w:szCs w:val="32"/>
        </w:rPr>
        <w:t>，</w:t>
      </w:r>
      <w:r w:rsidR="00EA6B61" w:rsidRPr="00017427">
        <w:rPr>
          <w:rFonts w:ascii="仿宋" w:eastAsia="仿宋" w:hAnsi="仿宋" w:cs="宋体" w:hint="eastAsia"/>
          <w:bCs/>
          <w:sz w:val="32"/>
          <w:szCs w:val="32"/>
        </w:rPr>
        <w:t>有效支持工作决策和信息公开</w:t>
      </w:r>
      <w:r w:rsidR="00EA6B61" w:rsidRPr="00017427">
        <w:rPr>
          <w:rFonts w:ascii="仿宋" w:eastAsia="仿宋" w:hAnsi="仿宋" w:cs="宋体"/>
          <w:bCs/>
          <w:sz w:val="32"/>
          <w:szCs w:val="32"/>
        </w:rPr>
        <w:t>。</w:t>
      </w:r>
    </w:p>
    <w:p w:rsidR="00E92C90" w:rsidRPr="00017427" w:rsidRDefault="00E92C90" w:rsidP="00E92C90">
      <w:pPr>
        <w:spacing w:line="600" w:lineRule="exact"/>
        <w:ind w:firstLineChars="200" w:firstLine="640"/>
        <w:rPr>
          <w:rFonts w:ascii="黑体" w:eastAsia="黑体" w:hAnsi="黑体" w:cs="宋体"/>
          <w:bCs/>
          <w:sz w:val="32"/>
          <w:szCs w:val="32"/>
        </w:rPr>
      </w:pPr>
      <w:r w:rsidRPr="00017427">
        <w:rPr>
          <w:rFonts w:ascii="黑体" w:eastAsia="黑体" w:hAnsi="黑体" w:cs="宋体" w:hint="eastAsia"/>
          <w:bCs/>
          <w:sz w:val="32"/>
          <w:szCs w:val="32"/>
        </w:rPr>
        <w:t>九、加强支撑保障条件建设，持续改善校园民生</w:t>
      </w:r>
    </w:p>
    <w:p w:rsidR="00E92C90" w:rsidRPr="00017427" w:rsidRDefault="00E92C90">
      <w:pPr>
        <w:spacing w:line="600" w:lineRule="exact"/>
        <w:ind w:firstLineChars="200" w:firstLine="640"/>
        <w:rPr>
          <w:rFonts w:ascii="仿宋" w:eastAsia="仿宋" w:hAnsi="仿宋" w:cs="宋体"/>
          <w:bCs/>
          <w:sz w:val="32"/>
          <w:szCs w:val="32"/>
        </w:rPr>
      </w:pPr>
      <w:r w:rsidRPr="00017427">
        <w:rPr>
          <w:rFonts w:ascii="仿宋" w:eastAsia="仿宋" w:hAnsi="仿宋" w:cs="宋体" w:hint="eastAsia"/>
          <w:bCs/>
          <w:sz w:val="32"/>
          <w:szCs w:val="32"/>
        </w:rPr>
        <w:t>健全校园安防体系，持续推进校园综合治理，统筹推进文明校园创建工作。</w:t>
      </w:r>
      <w:r w:rsidR="00F2046B" w:rsidRPr="00017427">
        <w:rPr>
          <w:rFonts w:ascii="仿宋" w:eastAsia="仿宋" w:hAnsi="仿宋" w:cs="宋体" w:hint="eastAsia"/>
          <w:bCs/>
          <w:sz w:val="32"/>
          <w:szCs w:val="32"/>
        </w:rPr>
        <w:t>加快“未来农业研究院”建设进度。</w:t>
      </w:r>
      <w:r w:rsidR="00E86258" w:rsidRPr="00017427">
        <w:rPr>
          <w:rFonts w:ascii="仿宋" w:eastAsia="仿宋" w:hAnsi="仿宋" w:cs="宋体" w:hint="eastAsia"/>
          <w:bCs/>
          <w:sz w:val="32"/>
          <w:szCs w:val="32"/>
        </w:rPr>
        <w:t>组织实施好教育部改善基本</w:t>
      </w:r>
      <w:r w:rsidR="003B29C8" w:rsidRPr="00017427">
        <w:rPr>
          <w:rFonts w:ascii="仿宋" w:eastAsia="仿宋" w:hAnsi="仿宋" w:cs="宋体" w:hint="eastAsia"/>
          <w:bCs/>
          <w:sz w:val="32"/>
          <w:szCs w:val="32"/>
        </w:rPr>
        <w:t>办学</w:t>
      </w:r>
      <w:r w:rsidR="00E86258" w:rsidRPr="00017427">
        <w:rPr>
          <w:rFonts w:ascii="仿宋" w:eastAsia="仿宋" w:hAnsi="仿宋" w:cs="宋体" w:hint="eastAsia"/>
          <w:bCs/>
          <w:sz w:val="32"/>
          <w:szCs w:val="32"/>
        </w:rPr>
        <w:t>条件项目，</w:t>
      </w:r>
      <w:r w:rsidR="002F4501" w:rsidRPr="00017427">
        <w:rPr>
          <w:rFonts w:ascii="仿宋" w:eastAsia="仿宋" w:hAnsi="仿宋" w:cs="宋体" w:hint="eastAsia"/>
          <w:bCs/>
          <w:sz w:val="32"/>
          <w:szCs w:val="32"/>
        </w:rPr>
        <w:t>推进学生社区</w:t>
      </w:r>
      <w:r w:rsidR="00927BE0" w:rsidRPr="00017427">
        <w:rPr>
          <w:rFonts w:ascii="仿宋" w:eastAsia="仿宋" w:hAnsi="仿宋" w:cs="宋体" w:hint="eastAsia"/>
          <w:bCs/>
          <w:sz w:val="32"/>
          <w:szCs w:val="32"/>
        </w:rPr>
        <w:t>、教室和实践教学基地改造建设</w:t>
      </w:r>
      <w:r w:rsidR="0007474B" w:rsidRPr="00017427">
        <w:rPr>
          <w:rFonts w:ascii="仿宋" w:eastAsia="仿宋" w:hAnsi="仿宋" w:cs="宋体" w:hint="eastAsia"/>
          <w:bCs/>
          <w:sz w:val="32"/>
          <w:szCs w:val="32"/>
        </w:rPr>
        <w:t>。</w:t>
      </w:r>
      <w:r w:rsidR="00A17C05" w:rsidRPr="00017427">
        <w:rPr>
          <w:rFonts w:ascii="仿宋" w:eastAsia="仿宋" w:hAnsi="仿宋" w:cs="宋体"/>
          <w:bCs/>
          <w:sz w:val="32"/>
          <w:szCs w:val="32"/>
        </w:rPr>
        <w:t>加强战略规划和顶层设计</w:t>
      </w:r>
      <w:r w:rsidR="00A17C05" w:rsidRPr="00017427">
        <w:rPr>
          <w:rFonts w:ascii="仿宋" w:eastAsia="仿宋" w:hAnsi="仿宋" w:cs="宋体" w:hint="eastAsia"/>
          <w:bCs/>
          <w:sz w:val="32"/>
          <w:szCs w:val="32"/>
        </w:rPr>
        <w:t>，</w:t>
      </w:r>
      <w:r w:rsidR="0007474B" w:rsidRPr="00017427">
        <w:rPr>
          <w:rFonts w:ascii="仿宋" w:eastAsia="仿宋" w:hAnsi="仿宋" w:cs="宋体"/>
          <w:bCs/>
          <w:sz w:val="32"/>
          <w:szCs w:val="32"/>
        </w:rPr>
        <w:t>推进</w:t>
      </w:r>
      <w:r w:rsidR="0081192B" w:rsidRPr="00017427">
        <w:rPr>
          <w:rFonts w:ascii="仿宋" w:eastAsia="仿宋" w:hAnsi="仿宋" w:cs="宋体" w:hint="eastAsia"/>
          <w:bCs/>
          <w:sz w:val="32"/>
          <w:szCs w:val="32"/>
        </w:rPr>
        <w:t>学校</w:t>
      </w:r>
      <w:r w:rsidR="0007474B" w:rsidRPr="00017427">
        <w:rPr>
          <w:rFonts w:ascii="仿宋" w:eastAsia="仿宋" w:hAnsi="仿宋" w:cs="宋体"/>
          <w:bCs/>
          <w:sz w:val="32"/>
          <w:szCs w:val="32"/>
        </w:rPr>
        <w:t>信息化建设</w:t>
      </w:r>
      <w:r w:rsidR="002F4501" w:rsidRPr="00017427">
        <w:rPr>
          <w:rFonts w:ascii="仿宋" w:eastAsia="仿宋" w:hAnsi="仿宋" w:cs="宋体" w:hint="eastAsia"/>
          <w:bCs/>
          <w:sz w:val="32"/>
          <w:szCs w:val="32"/>
        </w:rPr>
        <w:t>。</w:t>
      </w:r>
      <w:r w:rsidR="00E86258" w:rsidRPr="00017427">
        <w:rPr>
          <w:rFonts w:ascii="仿宋" w:eastAsia="仿宋" w:hAnsi="仿宋" w:cs="宋体" w:hint="eastAsia"/>
          <w:bCs/>
          <w:sz w:val="32"/>
          <w:szCs w:val="32"/>
        </w:rPr>
        <w:t>加快北校区图书馆、水建学院综合楼建设，做好</w:t>
      </w:r>
      <w:r w:rsidR="0039741F" w:rsidRPr="00017427">
        <w:rPr>
          <w:rFonts w:ascii="仿宋" w:eastAsia="仿宋" w:hAnsi="仿宋" w:cs="宋体" w:hint="eastAsia"/>
          <w:bCs/>
          <w:sz w:val="32"/>
          <w:szCs w:val="32"/>
        </w:rPr>
        <w:t>南校区幼儿园、</w:t>
      </w:r>
      <w:r w:rsidR="00E86258" w:rsidRPr="00017427">
        <w:rPr>
          <w:rFonts w:ascii="仿宋" w:eastAsia="仿宋" w:hAnsi="仿宋" w:cs="宋体" w:hint="eastAsia"/>
          <w:bCs/>
          <w:sz w:val="32"/>
          <w:szCs w:val="32"/>
        </w:rPr>
        <w:t>北校区实验动物中心工程竣工验收工作。</w:t>
      </w:r>
      <w:r w:rsidR="00DD024A" w:rsidRPr="00017427">
        <w:rPr>
          <w:rFonts w:ascii="仿宋" w:eastAsia="仿宋" w:hAnsi="仿宋" w:cs="宋体" w:hint="eastAsia"/>
          <w:bCs/>
          <w:sz w:val="32"/>
          <w:szCs w:val="32"/>
        </w:rPr>
        <w:t>继续办好</w:t>
      </w:r>
      <w:r w:rsidR="00DD024A" w:rsidRPr="00017427">
        <w:rPr>
          <w:rFonts w:ascii="仿宋" w:eastAsia="仿宋" w:hAnsi="仿宋" w:cs="宋体"/>
          <w:bCs/>
          <w:sz w:val="32"/>
          <w:szCs w:val="32"/>
        </w:rPr>
        <w:t>场站、博览园、附中和校医院</w:t>
      </w:r>
      <w:r w:rsidR="00DD024A" w:rsidRPr="00017427">
        <w:rPr>
          <w:rFonts w:ascii="仿宋" w:eastAsia="仿宋" w:hAnsi="仿宋" w:cs="宋体" w:hint="eastAsia"/>
          <w:bCs/>
          <w:sz w:val="32"/>
          <w:szCs w:val="32"/>
        </w:rPr>
        <w:t>，</w:t>
      </w:r>
      <w:r w:rsidR="00DD024A" w:rsidRPr="00017427">
        <w:rPr>
          <w:rFonts w:ascii="仿宋" w:eastAsia="仿宋" w:hAnsi="仿宋" w:cs="宋体"/>
          <w:bCs/>
          <w:sz w:val="32"/>
          <w:szCs w:val="32"/>
        </w:rPr>
        <w:t>为广大</w:t>
      </w:r>
      <w:r w:rsidR="0082051E" w:rsidRPr="00017427">
        <w:rPr>
          <w:rFonts w:ascii="仿宋" w:eastAsia="仿宋" w:hAnsi="仿宋" w:cs="宋体" w:hint="eastAsia"/>
          <w:bCs/>
          <w:sz w:val="32"/>
          <w:szCs w:val="32"/>
        </w:rPr>
        <w:t>师生</w:t>
      </w:r>
      <w:r w:rsidR="00DD024A" w:rsidRPr="00017427">
        <w:rPr>
          <w:rFonts w:ascii="仿宋" w:eastAsia="仿宋" w:hAnsi="仿宋" w:cs="宋体"/>
          <w:bCs/>
          <w:sz w:val="32"/>
          <w:szCs w:val="32"/>
        </w:rPr>
        <w:t>和离退休老同志做好服务</w:t>
      </w:r>
      <w:r w:rsidR="00DD024A" w:rsidRPr="00017427">
        <w:rPr>
          <w:rFonts w:ascii="仿宋" w:eastAsia="仿宋" w:hAnsi="仿宋" w:cs="宋体" w:hint="eastAsia"/>
          <w:bCs/>
          <w:sz w:val="32"/>
          <w:szCs w:val="32"/>
        </w:rPr>
        <w:t>。</w:t>
      </w:r>
    </w:p>
    <w:sectPr w:rsidR="00E92C90" w:rsidRPr="00017427" w:rsidSect="003F357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B5" w:rsidRDefault="00317DB5" w:rsidP="00936B5E">
      <w:r>
        <w:separator/>
      </w:r>
    </w:p>
  </w:endnote>
  <w:endnote w:type="continuationSeparator" w:id="0">
    <w:p w:rsidR="00317DB5" w:rsidRDefault="00317DB5" w:rsidP="0093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89552"/>
      <w:docPartObj>
        <w:docPartGallery w:val="Page Numbers (Bottom of Page)"/>
        <w:docPartUnique/>
      </w:docPartObj>
    </w:sdtPr>
    <w:sdtEndPr/>
    <w:sdtContent>
      <w:p w:rsidR="0026127E" w:rsidRDefault="003F357D">
        <w:pPr>
          <w:pStyle w:val="a4"/>
          <w:jc w:val="center"/>
        </w:pPr>
        <w:r>
          <w:fldChar w:fldCharType="begin"/>
        </w:r>
        <w:r w:rsidR="0026127E">
          <w:instrText>PAGE   \* MERGEFORMAT</w:instrText>
        </w:r>
        <w:r>
          <w:fldChar w:fldCharType="separate"/>
        </w:r>
        <w:r w:rsidR="00017427" w:rsidRPr="00017427">
          <w:rPr>
            <w:noProof/>
            <w:lang w:val="zh-CN"/>
          </w:rPr>
          <w:t>5</w:t>
        </w:r>
        <w:r>
          <w:fldChar w:fldCharType="end"/>
        </w:r>
      </w:p>
    </w:sdtContent>
  </w:sdt>
  <w:p w:rsidR="0026127E" w:rsidRDefault="002612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B5" w:rsidRDefault="00317DB5" w:rsidP="00936B5E">
      <w:r>
        <w:separator/>
      </w:r>
    </w:p>
  </w:footnote>
  <w:footnote w:type="continuationSeparator" w:id="0">
    <w:p w:rsidR="00317DB5" w:rsidRDefault="00317DB5" w:rsidP="00936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851"/>
    <w:rsid w:val="000107FD"/>
    <w:rsid w:val="00017427"/>
    <w:rsid w:val="00033F6E"/>
    <w:rsid w:val="00035937"/>
    <w:rsid w:val="00043807"/>
    <w:rsid w:val="00046A19"/>
    <w:rsid w:val="000506B2"/>
    <w:rsid w:val="00056A69"/>
    <w:rsid w:val="0007474B"/>
    <w:rsid w:val="00083CEA"/>
    <w:rsid w:val="00094905"/>
    <w:rsid w:val="00095AD1"/>
    <w:rsid w:val="000A11F3"/>
    <w:rsid w:val="000A6E1E"/>
    <w:rsid w:val="000C1928"/>
    <w:rsid w:val="000C78D2"/>
    <w:rsid w:val="000D4F5A"/>
    <w:rsid w:val="000F5D58"/>
    <w:rsid w:val="001305E1"/>
    <w:rsid w:val="00134810"/>
    <w:rsid w:val="0016081B"/>
    <w:rsid w:val="00180039"/>
    <w:rsid w:val="00183E1E"/>
    <w:rsid w:val="0018434A"/>
    <w:rsid w:val="00190311"/>
    <w:rsid w:val="001910EF"/>
    <w:rsid w:val="00196F20"/>
    <w:rsid w:val="001A344C"/>
    <w:rsid w:val="001A4188"/>
    <w:rsid w:val="001A4577"/>
    <w:rsid w:val="001B07CA"/>
    <w:rsid w:val="001B5978"/>
    <w:rsid w:val="001D4504"/>
    <w:rsid w:val="001D5EC5"/>
    <w:rsid w:val="001D7EA7"/>
    <w:rsid w:val="001E6B24"/>
    <w:rsid w:val="001F64B4"/>
    <w:rsid w:val="001F6E6F"/>
    <w:rsid w:val="0020732B"/>
    <w:rsid w:val="0020757E"/>
    <w:rsid w:val="00213F7B"/>
    <w:rsid w:val="00215E50"/>
    <w:rsid w:val="00222742"/>
    <w:rsid w:val="00222C0B"/>
    <w:rsid w:val="0022414A"/>
    <w:rsid w:val="00224936"/>
    <w:rsid w:val="00246A77"/>
    <w:rsid w:val="00247D98"/>
    <w:rsid w:val="0025667F"/>
    <w:rsid w:val="00260705"/>
    <w:rsid w:val="0026127E"/>
    <w:rsid w:val="0026605E"/>
    <w:rsid w:val="002735E3"/>
    <w:rsid w:val="002A5781"/>
    <w:rsid w:val="002B17AC"/>
    <w:rsid w:val="002B6F03"/>
    <w:rsid w:val="002C3E13"/>
    <w:rsid w:val="002D5441"/>
    <w:rsid w:val="002E20D2"/>
    <w:rsid w:val="002E2630"/>
    <w:rsid w:val="002F4501"/>
    <w:rsid w:val="00317DB5"/>
    <w:rsid w:val="003323ED"/>
    <w:rsid w:val="00345BC6"/>
    <w:rsid w:val="00367DF5"/>
    <w:rsid w:val="00383688"/>
    <w:rsid w:val="0038467F"/>
    <w:rsid w:val="00393FDF"/>
    <w:rsid w:val="00394141"/>
    <w:rsid w:val="00394322"/>
    <w:rsid w:val="0039741F"/>
    <w:rsid w:val="003A2128"/>
    <w:rsid w:val="003A3531"/>
    <w:rsid w:val="003A3896"/>
    <w:rsid w:val="003B29C8"/>
    <w:rsid w:val="003B4160"/>
    <w:rsid w:val="003B53B7"/>
    <w:rsid w:val="003C336B"/>
    <w:rsid w:val="003C3F39"/>
    <w:rsid w:val="003D2AE9"/>
    <w:rsid w:val="003E1787"/>
    <w:rsid w:val="003E3068"/>
    <w:rsid w:val="003E6F47"/>
    <w:rsid w:val="003F357D"/>
    <w:rsid w:val="003F62BE"/>
    <w:rsid w:val="00404476"/>
    <w:rsid w:val="004166AE"/>
    <w:rsid w:val="004254A7"/>
    <w:rsid w:val="00425836"/>
    <w:rsid w:val="00431427"/>
    <w:rsid w:val="00451E5A"/>
    <w:rsid w:val="0045492E"/>
    <w:rsid w:val="004636F2"/>
    <w:rsid w:val="00464791"/>
    <w:rsid w:val="004653BB"/>
    <w:rsid w:val="004679FA"/>
    <w:rsid w:val="00473CBD"/>
    <w:rsid w:val="004A2EFC"/>
    <w:rsid w:val="004A36BF"/>
    <w:rsid w:val="004A5FB3"/>
    <w:rsid w:val="004B003B"/>
    <w:rsid w:val="004C01C4"/>
    <w:rsid w:val="004C3C9B"/>
    <w:rsid w:val="004C57AE"/>
    <w:rsid w:val="004C60B0"/>
    <w:rsid w:val="004C727D"/>
    <w:rsid w:val="004D07AC"/>
    <w:rsid w:val="004E2FA4"/>
    <w:rsid w:val="004F2695"/>
    <w:rsid w:val="00501BD2"/>
    <w:rsid w:val="0051254F"/>
    <w:rsid w:val="00512F60"/>
    <w:rsid w:val="00513ECC"/>
    <w:rsid w:val="005202D1"/>
    <w:rsid w:val="005263A1"/>
    <w:rsid w:val="0052723C"/>
    <w:rsid w:val="00530143"/>
    <w:rsid w:val="00546E30"/>
    <w:rsid w:val="00560359"/>
    <w:rsid w:val="005677C1"/>
    <w:rsid w:val="00571A88"/>
    <w:rsid w:val="0057423E"/>
    <w:rsid w:val="0058143D"/>
    <w:rsid w:val="00584E5C"/>
    <w:rsid w:val="00590B1A"/>
    <w:rsid w:val="005B2377"/>
    <w:rsid w:val="005C08B7"/>
    <w:rsid w:val="005C3FFC"/>
    <w:rsid w:val="005C68C6"/>
    <w:rsid w:val="005C70BF"/>
    <w:rsid w:val="005D6BB3"/>
    <w:rsid w:val="005D6C90"/>
    <w:rsid w:val="005F6609"/>
    <w:rsid w:val="005F71F1"/>
    <w:rsid w:val="00601F26"/>
    <w:rsid w:val="00602A63"/>
    <w:rsid w:val="006124E7"/>
    <w:rsid w:val="00626851"/>
    <w:rsid w:val="006333EA"/>
    <w:rsid w:val="00633C79"/>
    <w:rsid w:val="00636ACD"/>
    <w:rsid w:val="00640AB2"/>
    <w:rsid w:val="00645E75"/>
    <w:rsid w:val="00663B0B"/>
    <w:rsid w:val="00671262"/>
    <w:rsid w:val="0067450B"/>
    <w:rsid w:val="00675D82"/>
    <w:rsid w:val="00686C0C"/>
    <w:rsid w:val="006A2B21"/>
    <w:rsid w:val="006A7163"/>
    <w:rsid w:val="006B2AD2"/>
    <w:rsid w:val="006B2F21"/>
    <w:rsid w:val="006C6198"/>
    <w:rsid w:val="006D0378"/>
    <w:rsid w:val="006E0D7B"/>
    <w:rsid w:val="006E34D7"/>
    <w:rsid w:val="006E6AD6"/>
    <w:rsid w:val="006F504D"/>
    <w:rsid w:val="00702169"/>
    <w:rsid w:val="0070273A"/>
    <w:rsid w:val="00710FBA"/>
    <w:rsid w:val="0071198E"/>
    <w:rsid w:val="007131A3"/>
    <w:rsid w:val="00714809"/>
    <w:rsid w:val="007203F7"/>
    <w:rsid w:val="0072110E"/>
    <w:rsid w:val="0072152E"/>
    <w:rsid w:val="007271DC"/>
    <w:rsid w:val="0073227E"/>
    <w:rsid w:val="00736610"/>
    <w:rsid w:val="0073771E"/>
    <w:rsid w:val="007526DA"/>
    <w:rsid w:val="007648F9"/>
    <w:rsid w:val="00772585"/>
    <w:rsid w:val="00772719"/>
    <w:rsid w:val="00781D1C"/>
    <w:rsid w:val="007846D7"/>
    <w:rsid w:val="00784FDA"/>
    <w:rsid w:val="00786D4C"/>
    <w:rsid w:val="00791CB4"/>
    <w:rsid w:val="007A7086"/>
    <w:rsid w:val="007D08C0"/>
    <w:rsid w:val="007D1FE2"/>
    <w:rsid w:val="007D2804"/>
    <w:rsid w:val="007E07D4"/>
    <w:rsid w:val="007E5D60"/>
    <w:rsid w:val="007E6CC8"/>
    <w:rsid w:val="007F5F33"/>
    <w:rsid w:val="007F778D"/>
    <w:rsid w:val="008024E6"/>
    <w:rsid w:val="00807ACE"/>
    <w:rsid w:val="0081192B"/>
    <w:rsid w:val="00811CC7"/>
    <w:rsid w:val="00817318"/>
    <w:rsid w:val="0082051E"/>
    <w:rsid w:val="008216C3"/>
    <w:rsid w:val="00824807"/>
    <w:rsid w:val="008302C6"/>
    <w:rsid w:val="00831F4D"/>
    <w:rsid w:val="00840E07"/>
    <w:rsid w:val="0085435E"/>
    <w:rsid w:val="00855F52"/>
    <w:rsid w:val="008608A0"/>
    <w:rsid w:val="00862FBD"/>
    <w:rsid w:val="008739A9"/>
    <w:rsid w:val="00877814"/>
    <w:rsid w:val="00884C80"/>
    <w:rsid w:val="008A2BC1"/>
    <w:rsid w:val="008B4BCB"/>
    <w:rsid w:val="008B4CAD"/>
    <w:rsid w:val="008D03F0"/>
    <w:rsid w:val="008D0FBC"/>
    <w:rsid w:val="008E4434"/>
    <w:rsid w:val="008E655C"/>
    <w:rsid w:val="009103F7"/>
    <w:rsid w:val="00910673"/>
    <w:rsid w:val="00911FB7"/>
    <w:rsid w:val="00914063"/>
    <w:rsid w:val="00927BE0"/>
    <w:rsid w:val="00927D5A"/>
    <w:rsid w:val="00936B5E"/>
    <w:rsid w:val="00937035"/>
    <w:rsid w:val="00940B27"/>
    <w:rsid w:val="00946175"/>
    <w:rsid w:val="0094761D"/>
    <w:rsid w:val="0096089B"/>
    <w:rsid w:val="00960A5C"/>
    <w:rsid w:val="00967512"/>
    <w:rsid w:val="009715FC"/>
    <w:rsid w:val="009720F7"/>
    <w:rsid w:val="0098796E"/>
    <w:rsid w:val="009A34FB"/>
    <w:rsid w:val="009A51CE"/>
    <w:rsid w:val="009A611A"/>
    <w:rsid w:val="009A615C"/>
    <w:rsid w:val="009B2E41"/>
    <w:rsid w:val="009B3F20"/>
    <w:rsid w:val="009B4737"/>
    <w:rsid w:val="009B61BC"/>
    <w:rsid w:val="009B7BD6"/>
    <w:rsid w:val="009C069C"/>
    <w:rsid w:val="009C1466"/>
    <w:rsid w:val="009C15BB"/>
    <w:rsid w:val="009C5CE9"/>
    <w:rsid w:val="009D17AE"/>
    <w:rsid w:val="009E0E3E"/>
    <w:rsid w:val="009E759D"/>
    <w:rsid w:val="009E77B7"/>
    <w:rsid w:val="009F0947"/>
    <w:rsid w:val="00A11F42"/>
    <w:rsid w:val="00A1404A"/>
    <w:rsid w:val="00A15F7D"/>
    <w:rsid w:val="00A17C05"/>
    <w:rsid w:val="00A210FC"/>
    <w:rsid w:val="00A225CC"/>
    <w:rsid w:val="00A233B8"/>
    <w:rsid w:val="00A25FAE"/>
    <w:rsid w:val="00A34A1A"/>
    <w:rsid w:val="00A35506"/>
    <w:rsid w:val="00A42DCC"/>
    <w:rsid w:val="00A47833"/>
    <w:rsid w:val="00A50A57"/>
    <w:rsid w:val="00A513E5"/>
    <w:rsid w:val="00A65253"/>
    <w:rsid w:val="00A84486"/>
    <w:rsid w:val="00A84700"/>
    <w:rsid w:val="00A8585D"/>
    <w:rsid w:val="00A94591"/>
    <w:rsid w:val="00AC5AC6"/>
    <w:rsid w:val="00AD38A7"/>
    <w:rsid w:val="00AD5034"/>
    <w:rsid w:val="00AD63CD"/>
    <w:rsid w:val="00AE20A0"/>
    <w:rsid w:val="00AE7002"/>
    <w:rsid w:val="00B00C1A"/>
    <w:rsid w:val="00B01A24"/>
    <w:rsid w:val="00B02BAB"/>
    <w:rsid w:val="00B11F94"/>
    <w:rsid w:val="00B15D49"/>
    <w:rsid w:val="00B16A5B"/>
    <w:rsid w:val="00B212B5"/>
    <w:rsid w:val="00B21D8F"/>
    <w:rsid w:val="00B34C1E"/>
    <w:rsid w:val="00B41611"/>
    <w:rsid w:val="00B41D2D"/>
    <w:rsid w:val="00B43AF2"/>
    <w:rsid w:val="00B51C85"/>
    <w:rsid w:val="00B5474E"/>
    <w:rsid w:val="00B67528"/>
    <w:rsid w:val="00B82B3A"/>
    <w:rsid w:val="00B90211"/>
    <w:rsid w:val="00B92233"/>
    <w:rsid w:val="00B92969"/>
    <w:rsid w:val="00BA0102"/>
    <w:rsid w:val="00BA603C"/>
    <w:rsid w:val="00BC3501"/>
    <w:rsid w:val="00BC6294"/>
    <w:rsid w:val="00BD5120"/>
    <w:rsid w:val="00BE6BA6"/>
    <w:rsid w:val="00BF6F0B"/>
    <w:rsid w:val="00C03A21"/>
    <w:rsid w:val="00C06A48"/>
    <w:rsid w:val="00C20739"/>
    <w:rsid w:val="00C278B0"/>
    <w:rsid w:val="00C31BD5"/>
    <w:rsid w:val="00C42DE0"/>
    <w:rsid w:val="00C45309"/>
    <w:rsid w:val="00C45EC3"/>
    <w:rsid w:val="00C509E3"/>
    <w:rsid w:val="00C51849"/>
    <w:rsid w:val="00C5512B"/>
    <w:rsid w:val="00C5687A"/>
    <w:rsid w:val="00C63365"/>
    <w:rsid w:val="00C670C8"/>
    <w:rsid w:val="00C701F5"/>
    <w:rsid w:val="00C72308"/>
    <w:rsid w:val="00C77543"/>
    <w:rsid w:val="00C95030"/>
    <w:rsid w:val="00C9740C"/>
    <w:rsid w:val="00CA2678"/>
    <w:rsid w:val="00CA2847"/>
    <w:rsid w:val="00CA4121"/>
    <w:rsid w:val="00CA731A"/>
    <w:rsid w:val="00CB401F"/>
    <w:rsid w:val="00CC5FDF"/>
    <w:rsid w:val="00CE1EAE"/>
    <w:rsid w:val="00D033FB"/>
    <w:rsid w:val="00D106DA"/>
    <w:rsid w:val="00D170A7"/>
    <w:rsid w:val="00D277B6"/>
    <w:rsid w:val="00D30DA8"/>
    <w:rsid w:val="00D441D8"/>
    <w:rsid w:val="00D56D83"/>
    <w:rsid w:val="00D6652A"/>
    <w:rsid w:val="00D71709"/>
    <w:rsid w:val="00D73CAF"/>
    <w:rsid w:val="00D74FF3"/>
    <w:rsid w:val="00D9052B"/>
    <w:rsid w:val="00DB26F7"/>
    <w:rsid w:val="00DB3DCB"/>
    <w:rsid w:val="00DC0998"/>
    <w:rsid w:val="00DC1BA8"/>
    <w:rsid w:val="00DD024A"/>
    <w:rsid w:val="00DD620D"/>
    <w:rsid w:val="00DE3546"/>
    <w:rsid w:val="00DE67F8"/>
    <w:rsid w:val="00DF42FC"/>
    <w:rsid w:val="00DF69B8"/>
    <w:rsid w:val="00E06ED0"/>
    <w:rsid w:val="00E07A7F"/>
    <w:rsid w:val="00E3507E"/>
    <w:rsid w:val="00E42EDD"/>
    <w:rsid w:val="00E447D6"/>
    <w:rsid w:val="00E4485C"/>
    <w:rsid w:val="00E56D37"/>
    <w:rsid w:val="00E666C1"/>
    <w:rsid w:val="00E828B8"/>
    <w:rsid w:val="00E8624B"/>
    <w:rsid w:val="00E86258"/>
    <w:rsid w:val="00E86C7C"/>
    <w:rsid w:val="00E87C51"/>
    <w:rsid w:val="00E92C90"/>
    <w:rsid w:val="00E95BED"/>
    <w:rsid w:val="00EA364A"/>
    <w:rsid w:val="00EA51E6"/>
    <w:rsid w:val="00EA6B61"/>
    <w:rsid w:val="00ED0A06"/>
    <w:rsid w:val="00F0371C"/>
    <w:rsid w:val="00F14AD1"/>
    <w:rsid w:val="00F2046B"/>
    <w:rsid w:val="00F33DFF"/>
    <w:rsid w:val="00F417A3"/>
    <w:rsid w:val="00F55ECE"/>
    <w:rsid w:val="00F55FEF"/>
    <w:rsid w:val="00F560A4"/>
    <w:rsid w:val="00F56FB4"/>
    <w:rsid w:val="00F679E5"/>
    <w:rsid w:val="00F763E4"/>
    <w:rsid w:val="00F80424"/>
    <w:rsid w:val="00F807FE"/>
    <w:rsid w:val="00F9787D"/>
    <w:rsid w:val="00FA4056"/>
    <w:rsid w:val="00FA502D"/>
    <w:rsid w:val="00FB5018"/>
    <w:rsid w:val="00FB588F"/>
    <w:rsid w:val="00FC3239"/>
    <w:rsid w:val="00FC40AE"/>
    <w:rsid w:val="00FC738A"/>
    <w:rsid w:val="00FD1F3C"/>
    <w:rsid w:val="00FD2A08"/>
    <w:rsid w:val="00FF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6B5E"/>
    <w:rPr>
      <w:sz w:val="18"/>
      <w:szCs w:val="18"/>
    </w:rPr>
  </w:style>
  <w:style w:type="paragraph" w:styleId="a4">
    <w:name w:val="footer"/>
    <w:basedOn w:val="a"/>
    <w:link w:val="Char0"/>
    <w:uiPriority w:val="99"/>
    <w:unhideWhenUsed/>
    <w:rsid w:val="00936B5E"/>
    <w:pPr>
      <w:tabs>
        <w:tab w:val="center" w:pos="4153"/>
        <w:tab w:val="right" w:pos="8306"/>
      </w:tabs>
      <w:snapToGrid w:val="0"/>
      <w:jc w:val="left"/>
    </w:pPr>
    <w:rPr>
      <w:sz w:val="18"/>
      <w:szCs w:val="18"/>
    </w:rPr>
  </w:style>
  <w:style w:type="character" w:customStyle="1" w:styleId="Char0">
    <w:name w:val="页脚 Char"/>
    <w:basedOn w:val="a0"/>
    <w:link w:val="a4"/>
    <w:uiPriority w:val="99"/>
    <w:rsid w:val="00936B5E"/>
    <w:rPr>
      <w:sz w:val="18"/>
      <w:szCs w:val="18"/>
    </w:rPr>
  </w:style>
  <w:style w:type="paragraph" w:styleId="a5">
    <w:name w:val="List Paragraph"/>
    <w:basedOn w:val="a"/>
    <w:uiPriority w:val="34"/>
    <w:qFormat/>
    <w:rsid w:val="007E5D60"/>
    <w:pPr>
      <w:ind w:firstLineChars="200" w:firstLine="420"/>
    </w:pPr>
  </w:style>
  <w:style w:type="paragraph" w:styleId="a6">
    <w:name w:val="Balloon Text"/>
    <w:basedOn w:val="a"/>
    <w:link w:val="Char1"/>
    <w:uiPriority w:val="99"/>
    <w:semiHidden/>
    <w:unhideWhenUsed/>
    <w:rsid w:val="0026127E"/>
    <w:rPr>
      <w:sz w:val="18"/>
      <w:szCs w:val="18"/>
    </w:rPr>
  </w:style>
  <w:style w:type="character" w:customStyle="1" w:styleId="Char1">
    <w:name w:val="批注框文本 Char"/>
    <w:basedOn w:val="a0"/>
    <w:link w:val="a6"/>
    <w:uiPriority w:val="99"/>
    <w:semiHidden/>
    <w:rsid w:val="0026127E"/>
    <w:rPr>
      <w:sz w:val="18"/>
      <w:szCs w:val="18"/>
    </w:rPr>
  </w:style>
  <w:style w:type="table" w:styleId="a7">
    <w:name w:val="Table Grid"/>
    <w:basedOn w:val="a1"/>
    <w:uiPriority w:val="39"/>
    <w:rsid w:val="00C20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6B5E"/>
    <w:rPr>
      <w:sz w:val="18"/>
      <w:szCs w:val="18"/>
    </w:rPr>
  </w:style>
  <w:style w:type="paragraph" w:styleId="a4">
    <w:name w:val="footer"/>
    <w:basedOn w:val="a"/>
    <w:link w:val="Char0"/>
    <w:uiPriority w:val="99"/>
    <w:unhideWhenUsed/>
    <w:rsid w:val="00936B5E"/>
    <w:pPr>
      <w:tabs>
        <w:tab w:val="center" w:pos="4153"/>
        <w:tab w:val="right" w:pos="8306"/>
      </w:tabs>
      <w:snapToGrid w:val="0"/>
      <w:jc w:val="left"/>
    </w:pPr>
    <w:rPr>
      <w:sz w:val="18"/>
      <w:szCs w:val="18"/>
    </w:rPr>
  </w:style>
  <w:style w:type="character" w:customStyle="1" w:styleId="Char0">
    <w:name w:val="页脚 Char"/>
    <w:basedOn w:val="a0"/>
    <w:link w:val="a4"/>
    <w:uiPriority w:val="99"/>
    <w:rsid w:val="00936B5E"/>
    <w:rPr>
      <w:sz w:val="18"/>
      <w:szCs w:val="18"/>
    </w:rPr>
  </w:style>
  <w:style w:type="paragraph" w:styleId="a5">
    <w:name w:val="List Paragraph"/>
    <w:basedOn w:val="a"/>
    <w:uiPriority w:val="34"/>
    <w:qFormat/>
    <w:rsid w:val="007E5D60"/>
    <w:pPr>
      <w:ind w:firstLineChars="200" w:firstLine="420"/>
    </w:pPr>
  </w:style>
  <w:style w:type="paragraph" w:styleId="a6">
    <w:name w:val="Balloon Text"/>
    <w:basedOn w:val="a"/>
    <w:link w:val="Char1"/>
    <w:uiPriority w:val="99"/>
    <w:semiHidden/>
    <w:unhideWhenUsed/>
    <w:rsid w:val="0026127E"/>
    <w:rPr>
      <w:sz w:val="18"/>
      <w:szCs w:val="18"/>
    </w:rPr>
  </w:style>
  <w:style w:type="character" w:customStyle="1" w:styleId="Char1">
    <w:name w:val="批注框文本 Char"/>
    <w:basedOn w:val="a0"/>
    <w:link w:val="a6"/>
    <w:uiPriority w:val="99"/>
    <w:semiHidden/>
    <w:rsid w:val="0026127E"/>
    <w:rPr>
      <w:sz w:val="18"/>
      <w:szCs w:val="18"/>
    </w:rPr>
  </w:style>
  <w:style w:type="table" w:styleId="a7">
    <w:name w:val="Table Grid"/>
    <w:basedOn w:val="a1"/>
    <w:uiPriority w:val="39"/>
    <w:rsid w:val="00C20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B90B-5A7B-4FF0-ACDD-967C7AD1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张鹏飞</dc:creator>
  <cp:lastModifiedBy>lenovo</cp:lastModifiedBy>
  <cp:revision>24</cp:revision>
  <cp:lastPrinted>2019-03-12T02:41:00Z</cp:lastPrinted>
  <dcterms:created xsi:type="dcterms:W3CDTF">2019-03-04T12:36:00Z</dcterms:created>
  <dcterms:modified xsi:type="dcterms:W3CDTF">2019-03-12T02:43:00Z</dcterms:modified>
</cp:coreProperties>
</file>