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95" w:rsidRPr="00E37219" w:rsidRDefault="00335295" w:rsidP="00EE6628">
      <w:pPr>
        <w:ind w:firstLineChars="0" w:firstLine="0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E37219">
        <w:rPr>
          <w:rFonts w:ascii="方正小标宋简体" w:eastAsia="方正小标宋简体" w:hAnsi="宋体" w:cs="方正小标宋简体" w:hint="eastAsia"/>
          <w:sz w:val="44"/>
          <w:szCs w:val="44"/>
        </w:rPr>
        <w:t>人文社会发展学院201</w:t>
      </w:r>
      <w:r w:rsidR="00344572" w:rsidRPr="00E37219">
        <w:rPr>
          <w:rFonts w:ascii="方正小标宋简体" w:eastAsia="方正小标宋简体" w:hAnsi="宋体" w:cs="方正小标宋简体" w:hint="eastAsia"/>
          <w:sz w:val="44"/>
          <w:szCs w:val="44"/>
        </w:rPr>
        <w:t>9</w:t>
      </w:r>
      <w:r w:rsidRPr="00E37219">
        <w:rPr>
          <w:rFonts w:ascii="方正小标宋简体" w:eastAsia="方正小标宋简体" w:hAnsi="宋体" w:cs="方正小标宋简体" w:hint="eastAsia"/>
          <w:sz w:val="44"/>
          <w:szCs w:val="44"/>
        </w:rPr>
        <w:t>年学生工作要点</w:t>
      </w:r>
    </w:p>
    <w:p w:rsidR="002D5545" w:rsidRPr="00E37219" w:rsidRDefault="001A2535" w:rsidP="00E37219">
      <w:pPr>
        <w:widowControl w:val="0"/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201</w:t>
      </w:r>
      <w:r w:rsidR="00344572" w:rsidRPr="00E37219">
        <w:rPr>
          <w:rFonts w:ascii="仿宋_GB2312" w:eastAsia="仿宋_GB2312" w:hAnsi="宋体" w:cs="宋体" w:hint="eastAsia"/>
          <w:bCs/>
          <w:kern w:val="36"/>
          <w:szCs w:val="32"/>
        </w:rPr>
        <w:t>9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年</w:t>
      </w:r>
      <w:r w:rsidR="00344572" w:rsidRPr="00E37219">
        <w:rPr>
          <w:rFonts w:ascii="仿宋_GB2312" w:eastAsia="仿宋_GB2312" w:hAnsi="宋体" w:cs="宋体" w:hint="eastAsia"/>
          <w:bCs/>
          <w:kern w:val="36"/>
          <w:szCs w:val="32"/>
        </w:rPr>
        <w:t>学院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学生工作的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总体思路是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：</w:t>
      </w:r>
      <w:r w:rsidR="002D5545" w:rsidRPr="00E37219">
        <w:rPr>
          <w:rFonts w:ascii="仿宋_GB2312" w:eastAsia="仿宋_GB2312" w:hAnsi="宋体" w:cs="宋体" w:hint="eastAsia"/>
          <w:bCs/>
          <w:kern w:val="36"/>
          <w:szCs w:val="32"/>
        </w:rPr>
        <w:t>全面贯彻党的十九大精神和全国教育大会精神，坚持以习近平总书记“六个下功夫”为行动指南，落实“深化巡视整改与本科教育建设年”工作部署，深入实施学生思想政治工作质量提升工程，夯实学生党建工作，</w:t>
      </w:r>
      <w:proofErr w:type="gramStart"/>
      <w:r w:rsidR="002D5545" w:rsidRPr="00E37219">
        <w:rPr>
          <w:rFonts w:ascii="仿宋_GB2312" w:eastAsia="仿宋_GB2312" w:hAnsi="宋体" w:cs="宋体" w:hint="eastAsia"/>
          <w:bCs/>
          <w:kern w:val="36"/>
          <w:szCs w:val="32"/>
        </w:rPr>
        <w:t>推进团学改革</w:t>
      </w:r>
      <w:proofErr w:type="gramEnd"/>
      <w:r w:rsidR="002D5545" w:rsidRPr="00E37219">
        <w:rPr>
          <w:rFonts w:ascii="仿宋_GB2312" w:eastAsia="仿宋_GB2312" w:hAnsi="宋体" w:cs="宋体" w:hint="eastAsia"/>
          <w:bCs/>
          <w:kern w:val="36"/>
          <w:szCs w:val="32"/>
        </w:rPr>
        <w:t>，持续加强学风建设，以新的作为迎接新中国成立70周年和学校合并组建20周年。</w:t>
      </w:r>
    </w:p>
    <w:p w:rsidR="001A2535" w:rsidRPr="00E37219" w:rsidRDefault="007C4AFB" w:rsidP="00E37219">
      <w:pPr>
        <w:widowControl w:val="0"/>
        <w:ind w:firstLine="643"/>
        <w:rPr>
          <w:rFonts w:ascii="仿宋_GB2312" w:eastAsia="仿宋_GB2312" w:hAnsi="宋体" w:cs="宋体"/>
          <w:b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一、深化理想信念教育，</w:t>
      </w:r>
      <w:r w:rsidR="001A2535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提升思</w:t>
      </w:r>
      <w:r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政</w:t>
      </w:r>
      <w:r w:rsidR="001A2535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工作质量</w:t>
      </w:r>
    </w:p>
    <w:p w:rsidR="007C4AFB" w:rsidRPr="00E37219" w:rsidRDefault="001A2535" w:rsidP="00E37219">
      <w:pPr>
        <w:widowControl w:val="0"/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1.强化思想引领。深入学</w:t>
      </w:r>
      <w:proofErr w:type="gramStart"/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习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习近</w:t>
      </w:r>
      <w:proofErr w:type="gramEnd"/>
      <w:r w:rsidRPr="00E37219">
        <w:rPr>
          <w:rFonts w:ascii="仿宋_GB2312" w:eastAsia="仿宋_GB2312" w:hAnsi="宋体" w:cs="宋体"/>
          <w:bCs/>
          <w:kern w:val="36"/>
          <w:szCs w:val="32"/>
        </w:rPr>
        <w:t>平新时代中国特色社会主义思想和党的十九大精神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，扎实开展“不忘初心，牢记使命”主题教育</w:t>
      </w:r>
      <w:r w:rsidR="007C4AFB" w:rsidRPr="00E37219">
        <w:rPr>
          <w:rFonts w:ascii="仿宋_GB2312" w:eastAsia="仿宋_GB2312" w:hAnsi="宋体" w:cs="宋体" w:hint="eastAsia"/>
          <w:bCs/>
          <w:kern w:val="36"/>
          <w:szCs w:val="32"/>
        </w:rPr>
        <w:t>和立德树人根本任务“大学习、大讨论、大落实”活动；充分利用新中国成立70周年、五四运动100周年以及学校合并组建20周年契机，深入挖掘育人资源，以主题教育活动、论坛讲座等形式开展持久深入的爱国爱校教育</w:t>
      </w:r>
      <w:r w:rsidR="007472D1" w:rsidRPr="00E37219">
        <w:rPr>
          <w:rFonts w:ascii="仿宋_GB2312" w:eastAsia="仿宋_GB2312" w:hAnsi="宋体" w:cs="宋体" w:hint="eastAsia"/>
          <w:bCs/>
          <w:kern w:val="36"/>
          <w:szCs w:val="32"/>
        </w:rPr>
        <w:t>。</w:t>
      </w:r>
    </w:p>
    <w:p w:rsidR="001A2535" w:rsidRPr="00E37219" w:rsidRDefault="00557350" w:rsidP="00E37219">
      <w:pPr>
        <w:widowControl w:val="0"/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2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.做好新生入学和毕业生教育。</w:t>
      </w:r>
      <w:r w:rsidR="001C1503">
        <w:rPr>
          <w:rFonts w:ascii="仿宋_GB2312" w:eastAsia="仿宋_GB2312" w:hAnsi="宋体" w:cs="宋体" w:hint="eastAsia"/>
          <w:bCs/>
          <w:kern w:val="36"/>
          <w:szCs w:val="32"/>
        </w:rPr>
        <w:t>做好新生入学教育工作，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开展校史校情、校纪校规、适应性教育等，帮助新生顺利完成角色的转换；通过邀请优秀校友和校内专家做专题报告，举办学习经验交流会等活动</w:t>
      </w:r>
      <w:r w:rsidR="00287CD1" w:rsidRPr="00E37219">
        <w:rPr>
          <w:rFonts w:ascii="仿宋_GB2312" w:eastAsia="仿宋_GB2312" w:hAnsi="宋体" w:cs="宋体" w:hint="eastAsia"/>
          <w:bCs/>
          <w:kern w:val="36"/>
          <w:szCs w:val="32"/>
        </w:rPr>
        <w:t>；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开展毕业生</w:t>
      </w:r>
      <w:r w:rsidR="0052705C" w:rsidRPr="00E37219">
        <w:rPr>
          <w:rFonts w:ascii="仿宋_GB2312" w:eastAsia="仿宋_GB2312" w:hAnsi="宋体" w:cs="宋体" w:hint="eastAsia"/>
          <w:bCs/>
          <w:kern w:val="36"/>
          <w:szCs w:val="32"/>
        </w:rPr>
        <w:t>主题教育活动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，营造温馨和谐的毕业氛围；挖掘毕业生中的优秀事例，与低年级学生通过座谈会、宣讲会等形式，传承西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lastRenderedPageBreak/>
        <w:t>农精神。</w:t>
      </w:r>
    </w:p>
    <w:p w:rsidR="00F53CD3" w:rsidRPr="00E37219" w:rsidRDefault="00D2287A" w:rsidP="00E37219">
      <w:pPr>
        <w:widowControl w:val="0"/>
        <w:ind w:firstLine="643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二、</w:t>
      </w:r>
      <w:r w:rsidR="008662EA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强化责任担当，</w:t>
      </w:r>
      <w:r w:rsidR="004511CA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旗帜鲜明抓好意识形态</w:t>
      </w:r>
      <w:r w:rsidR="00F53CD3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工作</w:t>
      </w:r>
    </w:p>
    <w:p w:rsidR="00F53CD3" w:rsidRPr="00E37219" w:rsidRDefault="008662EA" w:rsidP="00E37219">
      <w:pPr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3</w:t>
      </w:r>
      <w:r w:rsidR="00F53CD3" w:rsidRPr="00E37219">
        <w:rPr>
          <w:rFonts w:ascii="仿宋_GB2312" w:eastAsia="仿宋_GB2312" w:hAnsi="宋体" w:cs="宋体" w:hint="eastAsia"/>
          <w:bCs/>
          <w:kern w:val="36"/>
          <w:szCs w:val="32"/>
        </w:rPr>
        <w:t>.筑牢网络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文化</w:t>
      </w:r>
      <w:r w:rsidR="00F53CD3" w:rsidRPr="00E37219">
        <w:rPr>
          <w:rFonts w:ascii="仿宋_GB2312" w:eastAsia="仿宋_GB2312" w:hAnsi="宋体" w:cs="宋体" w:hint="eastAsia"/>
          <w:bCs/>
          <w:kern w:val="36"/>
          <w:szCs w:val="32"/>
        </w:rPr>
        <w:t>阵地。深入拓展网络</w:t>
      </w:r>
      <w:proofErr w:type="gramStart"/>
      <w:r w:rsidR="00F53CD3" w:rsidRPr="00E37219">
        <w:rPr>
          <w:rFonts w:ascii="仿宋_GB2312" w:eastAsia="仿宋_GB2312" w:hAnsi="宋体" w:cs="宋体" w:hint="eastAsia"/>
          <w:bCs/>
          <w:kern w:val="36"/>
          <w:szCs w:val="32"/>
        </w:rPr>
        <w:t>思政教育</w:t>
      </w:r>
      <w:proofErr w:type="gramEnd"/>
      <w:r w:rsidR="00F53CD3" w:rsidRPr="00E37219">
        <w:rPr>
          <w:rFonts w:ascii="仿宋_GB2312" w:eastAsia="仿宋_GB2312" w:hAnsi="宋体" w:cs="宋体" w:hint="eastAsia"/>
          <w:bCs/>
          <w:kern w:val="36"/>
          <w:szCs w:val="32"/>
        </w:rPr>
        <w:t>空间，准确把握网络传播规律，有效配置整合网络资源，进一步办好“西农人文”</w:t>
      </w:r>
      <w:proofErr w:type="gramStart"/>
      <w:r w:rsidR="00F53CD3" w:rsidRPr="00E37219">
        <w:rPr>
          <w:rFonts w:ascii="仿宋_GB2312" w:eastAsia="仿宋_GB2312" w:hAnsi="宋体" w:cs="宋体" w:hint="eastAsia"/>
          <w:bCs/>
          <w:kern w:val="36"/>
          <w:szCs w:val="32"/>
        </w:rPr>
        <w:t>微信平台</w:t>
      </w:r>
      <w:proofErr w:type="gramEnd"/>
      <w:r w:rsidR="00F53CD3" w:rsidRPr="00E37219">
        <w:rPr>
          <w:rFonts w:ascii="仿宋_GB2312" w:eastAsia="仿宋_GB2312" w:hAnsi="宋体" w:cs="宋体" w:hint="eastAsia"/>
          <w:bCs/>
          <w:kern w:val="36"/>
          <w:szCs w:val="32"/>
        </w:rPr>
        <w:t>，充分利用易班、</w:t>
      </w:r>
      <w:proofErr w:type="spellStart"/>
      <w:r w:rsidR="00F53CD3" w:rsidRPr="00E37219">
        <w:rPr>
          <w:rFonts w:ascii="仿宋_GB2312" w:eastAsia="仿宋_GB2312" w:hAnsi="宋体" w:cs="宋体" w:hint="eastAsia"/>
          <w:bCs/>
          <w:kern w:val="36"/>
          <w:szCs w:val="32"/>
        </w:rPr>
        <w:t>qq</w:t>
      </w:r>
      <w:proofErr w:type="spellEnd"/>
      <w:r w:rsidR="00F53CD3" w:rsidRPr="00E37219">
        <w:rPr>
          <w:rFonts w:ascii="仿宋_GB2312" w:eastAsia="仿宋_GB2312" w:hAnsi="宋体" w:cs="宋体" w:hint="eastAsia"/>
          <w:bCs/>
          <w:kern w:val="36"/>
          <w:szCs w:val="32"/>
        </w:rPr>
        <w:t xml:space="preserve">群和学院网站等平台，围绕学生关注的重点、热点和难点问题，进行有效舆论引导，把握网络舆论的话语权和主导权。 </w:t>
      </w:r>
    </w:p>
    <w:p w:rsidR="009D3D43" w:rsidRPr="00E37219" w:rsidRDefault="008662EA" w:rsidP="00E37219">
      <w:pPr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4</w:t>
      </w:r>
      <w:r w:rsidR="00F53CD3" w:rsidRPr="00E37219">
        <w:rPr>
          <w:rFonts w:ascii="仿宋_GB2312" w:eastAsia="仿宋_GB2312" w:hAnsi="宋体" w:cs="宋体" w:hint="eastAsia"/>
          <w:bCs/>
          <w:kern w:val="36"/>
          <w:szCs w:val="32"/>
        </w:rPr>
        <w:t>.加强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主题</w:t>
      </w:r>
      <w:r w:rsidR="00F53CD3" w:rsidRPr="00E37219">
        <w:rPr>
          <w:rFonts w:ascii="仿宋_GB2312" w:eastAsia="仿宋_GB2312" w:hAnsi="宋体" w:cs="宋体" w:hint="eastAsia"/>
          <w:bCs/>
          <w:kern w:val="36"/>
          <w:szCs w:val="32"/>
        </w:rPr>
        <w:t>思想宣传。推进“榜样在身边”系列宣传教育活动，通过“西农人文”</w:t>
      </w:r>
      <w:proofErr w:type="gramStart"/>
      <w:r w:rsidR="00F53CD3" w:rsidRPr="00E37219">
        <w:rPr>
          <w:rFonts w:ascii="仿宋_GB2312" w:eastAsia="仿宋_GB2312" w:hAnsi="宋体" w:cs="宋体" w:hint="eastAsia"/>
          <w:bCs/>
          <w:kern w:val="36"/>
          <w:szCs w:val="32"/>
        </w:rPr>
        <w:t>微信平台</w:t>
      </w:r>
      <w:proofErr w:type="gramEnd"/>
      <w:r w:rsidR="00F53CD3" w:rsidRPr="00E37219">
        <w:rPr>
          <w:rFonts w:ascii="仿宋_GB2312" w:eastAsia="仿宋_GB2312" w:hAnsi="宋体" w:cs="宋体" w:hint="eastAsia"/>
          <w:bCs/>
          <w:kern w:val="36"/>
          <w:szCs w:val="32"/>
        </w:rPr>
        <w:t>等新媒体，加强线上宣传工作力度</w:t>
      </w:r>
      <w:r w:rsidR="00B935BD" w:rsidRPr="00E37219">
        <w:rPr>
          <w:rFonts w:ascii="仿宋_GB2312" w:eastAsia="仿宋_GB2312" w:hAnsi="宋体" w:cs="宋体" w:hint="eastAsia"/>
          <w:bCs/>
          <w:kern w:val="36"/>
          <w:szCs w:val="32"/>
        </w:rPr>
        <w:t>；</w:t>
      </w:r>
      <w:proofErr w:type="gramStart"/>
      <w:r w:rsidR="009D3D43" w:rsidRPr="00E37219">
        <w:rPr>
          <w:rFonts w:ascii="仿宋_GB2312" w:eastAsia="仿宋_GB2312" w:hAnsi="宋体" w:cs="宋体" w:hint="eastAsia"/>
          <w:bCs/>
          <w:kern w:val="36"/>
          <w:szCs w:val="32"/>
        </w:rPr>
        <w:t>用青年</w:t>
      </w:r>
      <w:proofErr w:type="gramEnd"/>
      <w:r w:rsidR="009D3D43" w:rsidRPr="00E37219">
        <w:rPr>
          <w:rFonts w:ascii="仿宋_GB2312" w:eastAsia="仿宋_GB2312" w:hAnsi="宋体" w:cs="宋体" w:hint="eastAsia"/>
          <w:bCs/>
          <w:kern w:val="36"/>
          <w:szCs w:val="32"/>
        </w:rPr>
        <w:t>喜闻乐见的方式、用更具吸引力的形式</w:t>
      </w:r>
      <w:r w:rsidR="00B935BD" w:rsidRPr="00E37219">
        <w:rPr>
          <w:rFonts w:ascii="仿宋_GB2312" w:eastAsia="仿宋_GB2312" w:hAnsi="宋体" w:cs="宋体" w:hint="eastAsia"/>
          <w:bCs/>
          <w:kern w:val="36"/>
          <w:szCs w:val="32"/>
        </w:rPr>
        <w:t>将习近平新时代中国特色社会主义思想、红色革命文化、乡村振兴战略和西</w:t>
      </w:r>
      <w:proofErr w:type="gramStart"/>
      <w:r w:rsidR="00B935BD" w:rsidRPr="00E37219">
        <w:rPr>
          <w:rFonts w:ascii="仿宋_GB2312" w:eastAsia="仿宋_GB2312" w:hAnsi="宋体" w:cs="宋体" w:hint="eastAsia"/>
          <w:bCs/>
          <w:kern w:val="36"/>
          <w:szCs w:val="32"/>
        </w:rPr>
        <w:t>农精神</w:t>
      </w:r>
      <w:proofErr w:type="gramEnd"/>
      <w:r w:rsidR="00B935BD" w:rsidRPr="00E37219">
        <w:rPr>
          <w:rFonts w:ascii="仿宋_GB2312" w:eastAsia="仿宋_GB2312" w:hAnsi="宋体" w:cs="宋体" w:hint="eastAsia"/>
          <w:bCs/>
          <w:kern w:val="36"/>
          <w:szCs w:val="32"/>
        </w:rPr>
        <w:t>等内化于心、外化于行，</w:t>
      </w:r>
      <w:r w:rsidR="009D3D43" w:rsidRPr="00E37219">
        <w:rPr>
          <w:rFonts w:ascii="仿宋_GB2312" w:eastAsia="仿宋_GB2312" w:hAnsi="宋体" w:cs="宋体" w:hint="eastAsia"/>
          <w:bCs/>
          <w:kern w:val="36"/>
          <w:szCs w:val="32"/>
        </w:rPr>
        <w:t>讲好中国故事、革命故事、西</w:t>
      </w:r>
      <w:proofErr w:type="gramStart"/>
      <w:r w:rsidR="009D3D43" w:rsidRPr="00E37219">
        <w:rPr>
          <w:rFonts w:ascii="仿宋_GB2312" w:eastAsia="仿宋_GB2312" w:hAnsi="宋体" w:cs="宋体" w:hint="eastAsia"/>
          <w:bCs/>
          <w:kern w:val="36"/>
          <w:szCs w:val="32"/>
        </w:rPr>
        <w:t>农故事</w:t>
      </w:r>
      <w:proofErr w:type="gramEnd"/>
      <w:r w:rsidR="009D3D43" w:rsidRPr="00E37219">
        <w:rPr>
          <w:rFonts w:ascii="仿宋_GB2312" w:eastAsia="仿宋_GB2312" w:hAnsi="宋体" w:cs="宋体" w:hint="eastAsia"/>
          <w:bCs/>
          <w:kern w:val="36"/>
          <w:szCs w:val="32"/>
        </w:rPr>
        <w:t>和人文故事。</w:t>
      </w:r>
    </w:p>
    <w:p w:rsidR="00376B65" w:rsidRPr="00E37219" w:rsidRDefault="008662EA" w:rsidP="00E37219">
      <w:pPr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5.</w:t>
      </w:r>
      <w:r w:rsidR="00150162" w:rsidRPr="00E37219">
        <w:rPr>
          <w:rFonts w:ascii="仿宋_GB2312" w:eastAsia="仿宋_GB2312" w:hAnsi="宋体" w:cs="宋体" w:hint="eastAsia"/>
          <w:bCs/>
          <w:kern w:val="36"/>
          <w:szCs w:val="32"/>
        </w:rPr>
        <w:t>深化民族团结教育。落实学院《关于加强少数民族学生教育管理服务工作的实施办法》，保障少数民族学生的信息沟通机制顺畅；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对少数民族学生</w:t>
      </w:r>
      <w:r w:rsidR="00150162" w:rsidRPr="00E37219">
        <w:rPr>
          <w:rFonts w:ascii="仿宋_GB2312" w:eastAsia="仿宋_GB2312" w:hAnsi="宋体" w:cs="宋体" w:hint="eastAsia"/>
          <w:bCs/>
          <w:kern w:val="36"/>
          <w:szCs w:val="32"/>
        </w:rPr>
        <w:t>开展“一对一”精准帮扶指导，</w:t>
      </w:r>
      <w:r w:rsidR="001C1503">
        <w:rPr>
          <w:rFonts w:ascii="仿宋_GB2312" w:eastAsia="仿宋_GB2312" w:hAnsi="宋体" w:cs="宋体" w:hint="eastAsia"/>
          <w:bCs/>
          <w:kern w:val="36"/>
          <w:szCs w:val="32"/>
        </w:rPr>
        <w:t>定期召开</w:t>
      </w:r>
      <w:r w:rsidR="001C1503" w:rsidRPr="00E37219">
        <w:rPr>
          <w:rFonts w:ascii="仿宋_GB2312" w:eastAsia="仿宋_GB2312" w:hAnsi="宋体" w:cs="宋体" w:hint="eastAsia"/>
          <w:bCs/>
          <w:kern w:val="36"/>
          <w:szCs w:val="32"/>
        </w:rPr>
        <w:t>民族宗教专题座谈会等</w:t>
      </w:r>
      <w:r w:rsidR="001C1503">
        <w:rPr>
          <w:rFonts w:ascii="仿宋_GB2312" w:eastAsia="仿宋_GB2312" w:hAnsi="宋体" w:cs="宋体" w:hint="eastAsia"/>
          <w:bCs/>
          <w:kern w:val="36"/>
          <w:szCs w:val="32"/>
        </w:rPr>
        <w:t>，</w:t>
      </w:r>
      <w:r w:rsidR="00150162" w:rsidRPr="00E37219">
        <w:rPr>
          <w:rFonts w:ascii="仿宋_GB2312" w:eastAsia="仿宋_GB2312" w:hAnsi="宋体" w:cs="宋体" w:hint="eastAsia"/>
          <w:bCs/>
          <w:kern w:val="36"/>
          <w:szCs w:val="32"/>
        </w:rPr>
        <w:t>及时帮助解决学习、生活等方面的困难。</w:t>
      </w:r>
    </w:p>
    <w:p w:rsidR="001A2535" w:rsidRPr="00E37219" w:rsidRDefault="00D2287A" w:rsidP="00E37219">
      <w:pPr>
        <w:widowControl w:val="0"/>
        <w:ind w:firstLine="643"/>
        <w:rPr>
          <w:rFonts w:ascii="仿宋_GB2312" w:eastAsia="仿宋_GB2312" w:hAnsi="宋体" w:cs="宋体"/>
          <w:b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三</w:t>
      </w:r>
      <w:r w:rsidR="001A2535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、</w:t>
      </w:r>
      <w:r w:rsidR="00DE66CE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夯实</w:t>
      </w:r>
      <w:r w:rsidR="001A2535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学生党建工作，推进</w:t>
      </w:r>
      <w:r w:rsidR="00C95F41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党支部</w:t>
      </w:r>
      <w:r w:rsidR="001A2535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标准化建设</w:t>
      </w:r>
    </w:p>
    <w:p w:rsidR="00B82370" w:rsidRPr="00E37219" w:rsidRDefault="00944935" w:rsidP="00E37219">
      <w:pPr>
        <w:widowControl w:val="0"/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6</w:t>
      </w:r>
      <w:r w:rsidR="00C23A92" w:rsidRPr="00E37219">
        <w:rPr>
          <w:rFonts w:ascii="仿宋_GB2312" w:eastAsia="仿宋_GB2312" w:hAnsi="宋体" w:cs="宋体" w:hint="eastAsia"/>
          <w:bCs/>
          <w:kern w:val="36"/>
          <w:szCs w:val="32"/>
        </w:rPr>
        <w:t>.</w:t>
      </w:r>
      <w:r w:rsidR="00181C6F" w:rsidRPr="00E37219">
        <w:rPr>
          <w:rFonts w:ascii="仿宋_GB2312" w:eastAsia="仿宋_GB2312" w:hAnsi="宋体" w:cs="宋体" w:hint="eastAsia"/>
          <w:bCs/>
          <w:kern w:val="36"/>
          <w:szCs w:val="32"/>
        </w:rPr>
        <w:t>切实提升党员发展质量</w:t>
      </w:r>
      <w:r w:rsidR="00C23A92" w:rsidRPr="00E37219">
        <w:rPr>
          <w:rFonts w:ascii="仿宋_GB2312" w:eastAsia="仿宋_GB2312" w:hAnsi="宋体" w:cs="宋体" w:hint="eastAsia"/>
          <w:bCs/>
          <w:kern w:val="36"/>
          <w:szCs w:val="32"/>
        </w:rPr>
        <w:t>。贯彻落实“全面从严治党”和新时期党员教育培训工作，</w:t>
      </w:r>
      <w:r w:rsidR="004511CA" w:rsidRPr="00E37219">
        <w:rPr>
          <w:rFonts w:ascii="仿宋_GB2312" w:eastAsia="仿宋_GB2312" w:hAnsi="宋体" w:cs="宋体" w:hint="eastAsia"/>
          <w:bCs/>
          <w:kern w:val="36"/>
          <w:szCs w:val="32"/>
        </w:rPr>
        <w:t>开设</w:t>
      </w:r>
      <w:r w:rsidR="00C23A92" w:rsidRPr="00E37219">
        <w:rPr>
          <w:rFonts w:ascii="仿宋_GB2312" w:eastAsia="仿宋_GB2312" w:hAnsi="宋体" w:cs="宋体" w:hint="eastAsia"/>
          <w:bCs/>
          <w:kern w:val="36"/>
          <w:szCs w:val="32"/>
        </w:rPr>
        <w:t>“入党积极分子培训班”、</w:t>
      </w:r>
      <w:r w:rsidR="008662EA" w:rsidRPr="00E37219">
        <w:rPr>
          <w:rFonts w:ascii="仿宋_GB2312" w:eastAsia="仿宋_GB2312" w:hAnsi="宋体" w:cs="宋体" w:hint="eastAsia"/>
          <w:bCs/>
          <w:kern w:val="36"/>
          <w:szCs w:val="32"/>
        </w:rPr>
        <w:t>“发展对象培训班”、</w:t>
      </w:r>
      <w:r w:rsidR="00C23A92" w:rsidRPr="00E37219">
        <w:rPr>
          <w:rFonts w:ascii="仿宋_GB2312" w:eastAsia="仿宋_GB2312" w:hAnsi="宋体" w:cs="宋体" w:hint="eastAsia"/>
          <w:bCs/>
          <w:kern w:val="36"/>
          <w:szCs w:val="32"/>
        </w:rPr>
        <w:t>“预备党员培训班”，</w:t>
      </w:r>
      <w:r w:rsidR="002B0B24" w:rsidRPr="00E37219">
        <w:rPr>
          <w:rFonts w:ascii="仿宋_GB2312" w:eastAsia="仿宋_GB2312" w:hAnsi="宋体" w:cs="宋体" w:hint="eastAsia"/>
          <w:bCs/>
          <w:kern w:val="36"/>
          <w:szCs w:val="32"/>
        </w:rPr>
        <w:t>进一</w:t>
      </w:r>
      <w:r w:rsidR="002B0B24" w:rsidRPr="00E37219">
        <w:rPr>
          <w:rFonts w:ascii="仿宋_GB2312" w:eastAsia="仿宋_GB2312" w:hAnsi="宋体" w:cs="宋体" w:hint="eastAsia"/>
          <w:bCs/>
          <w:kern w:val="36"/>
          <w:szCs w:val="32"/>
        </w:rPr>
        <w:lastRenderedPageBreak/>
        <w:t>步强化发展党员各环节教育引导作用</w:t>
      </w:r>
      <w:r w:rsidR="00C95F41" w:rsidRPr="00E37219">
        <w:rPr>
          <w:rFonts w:ascii="仿宋_GB2312" w:eastAsia="仿宋_GB2312" w:hAnsi="宋体" w:cs="宋体" w:hint="eastAsia"/>
          <w:bCs/>
          <w:kern w:val="36"/>
          <w:szCs w:val="32"/>
        </w:rPr>
        <w:t>；</w:t>
      </w:r>
      <w:r w:rsidR="00EA461F" w:rsidRPr="00E37219">
        <w:rPr>
          <w:rFonts w:ascii="仿宋_GB2312" w:eastAsia="仿宋_GB2312" w:hAnsi="宋体" w:cs="宋体" w:hint="eastAsia"/>
          <w:bCs/>
          <w:kern w:val="36"/>
          <w:szCs w:val="32"/>
        </w:rPr>
        <w:t>继续</w:t>
      </w:r>
      <w:r w:rsidR="00B82370" w:rsidRPr="00E37219">
        <w:rPr>
          <w:rFonts w:ascii="仿宋_GB2312" w:eastAsia="仿宋_GB2312" w:hAnsi="宋体" w:cs="宋体" w:hint="eastAsia"/>
          <w:bCs/>
          <w:kern w:val="36"/>
          <w:szCs w:val="32"/>
        </w:rPr>
        <w:t>在全体</w:t>
      </w:r>
      <w:r w:rsidR="00B82370" w:rsidRPr="00E37219">
        <w:rPr>
          <w:rFonts w:hint="eastAsia"/>
          <w:szCs w:val="32"/>
        </w:rPr>
        <w:t>学生党员中开展“亮身份</w:t>
      </w:r>
      <w:r w:rsidR="00717751" w:rsidRPr="00E37219">
        <w:rPr>
          <w:rFonts w:hint="eastAsia"/>
          <w:szCs w:val="32"/>
        </w:rPr>
        <w:t>·</w:t>
      </w:r>
      <w:proofErr w:type="gramStart"/>
      <w:r w:rsidR="00B82370" w:rsidRPr="00E37219">
        <w:rPr>
          <w:rFonts w:hint="eastAsia"/>
          <w:szCs w:val="32"/>
        </w:rPr>
        <w:t>践</w:t>
      </w:r>
      <w:proofErr w:type="gramEnd"/>
      <w:r w:rsidR="00B82370" w:rsidRPr="00E37219">
        <w:rPr>
          <w:rFonts w:hint="eastAsia"/>
          <w:szCs w:val="32"/>
        </w:rPr>
        <w:t>承诺</w:t>
      </w:r>
      <w:r w:rsidR="00717751" w:rsidRPr="00E37219">
        <w:rPr>
          <w:rFonts w:hint="eastAsia"/>
          <w:szCs w:val="32"/>
        </w:rPr>
        <w:t>·</w:t>
      </w:r>
      <w:r w:rsidR="00B82370" w:rsidRPr="00E37219">
        <w:rPr>
          <w:rFonts w:hint="eastAsia"/>
          <w:szCs w:val="32"/>
        </w:rPr>
        <w:t>树形</w:t>
      </w:r>
      <w:proofErr w:type="gramStart"/>
      <w:r w:rsidR="00B82370" w:rsidRPr="00E37219">
        <w:rPr>
          <w:rFonts w:hint="eastAsia"/>
          <w:szCs w:val="32"/>
        </w:rPr>
        <w:t>象</w:t>
      </w:r>
      <w:proofErr w:type="gramEnd"/>
      <w:r w:rsidR="00B82370" w:rsidRPr="00E37219">
        <w:rPr>
          <w:rFonts w:hint="eastAsia"/>
          <w:szCs w:val="32"/>
        </w:rPr>
        <w:t>”主题实践活动。</w:t>
      </w:r>
    </w:p>
    <w:p w:rsidR="00F53CD3" w:rsidRPr="00E37219" w:rsidRDefault="00944935" w:rsidP="00E37219">
      <w:pPr>
        <w:widowControl w:val="0"/>
        <w:ind w:firstLine="640"/>
        <w:rPr>
          <w:rFonts w:ascii="仿宋_GB2312" w:eastAsia="仿宋_GB2312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7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.强化基层党组织功能。切实发挥党支部的主体作用，</w:t>
      </w:r>
      <w:r w:rsidR="008C3B45">
        <w:rPr>
          <w:rFonts w:ascii="仿宋_GB2312" w:eastAsia="仿宋_GB2312" w:hAnsi="宋体" w:cs="宋体" w:hint="eastAsia"/>
          <w:bCs/>
          <w:kern w:val="36"/>
          <w:szCs w:val="32"/>
        </w:rPr>
        <w:t>贯彻落实《中国共产党支部工作条例》（试行）</w:t>
      </w:r>
      <w:proofErr w:type="gramStart"/>
      <w:r w:rsidR="008C3B45">
        <w:rPr>
          <w:rFonts w:ascii="仿宋_GB2312" w:eastAsia="仿宋_GB2312" w:hAnsi="宋体" w:cs="宋体" w:hint="eastAsia"/>
          <w:bCs/>
          <w:kern w:val="36"/>
          <w:szCs w:val="32"/>
        </w:rPr>
        <w:t>》</w:t>
      </w:r>
      <w:proofErr w:type="gramEnd"/>
      <w:r w:rsidR="008C3B45">
        <w:rPr>
          <w:rFonts w:ascii="仿宋_GB2312" w:eastAsia="仿宋_GB2312" w:hAnsi="宋体" w:cs="宋体" w:hint="eastAsia"/>
          <w:bCs/>
          <w:kern w:val="36"/>
          <w:szCs w:val="32"/>
        </w:rPr>
        <w:t>；从严抓好学生党支部定期集中政治理论学习制度落实；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坚持以“两学一做”为基本内容，以“三会一课”为基本制度，以党支部为基本单位，形成学生党建工作常态化</w:t>
      </w:r>
      <w:proofErr w:type="gramStart"/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长效化</w:t>
      </w:r>
      <w:proofErr w:type="gramEnd"/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机制，确保学生党建工作有规划、有部署、有检查、有落实。</w:t>
      </w:r>
    </w:p>
    <w:p w:rsidR="001A2535" w:rsidRPr="00E37219" w:rsidRDefault="00944935" w:rsidP="00E37219">
      <w:pPr>
        <w:widowControl w:val="0"/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8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.扎实推进“党旗领航工程”。充分发挥党建工作的龙头作用，对照201</w:t>
      </w:r>
      <w:r w:rsidR="00344572" w:rsidRPr="00E37219">
        <w:rPr>
          <w:rFonts w:ascii="仿宋_GB2312" w:eastAsia="仿宋_GB2312" w:hAnsi="宋体" w:cs="宋体" w:hint="eastAsia"/>
          <w:bCs/>
          <w:kern w:val="36"/>
          <w:szCs w:val="32"/>
        </w:rPr>
        <w:t>8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年工作开展情况，</w:t>
      </w:r>
      <w:proofErr w:type="gramStart"/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深入查</w:t>
      </w:r>
      <w:proofErr w:type="gramEnd"/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摆问题，认真梳理总结，进一步细化和完善“党支部领航班级”、“党员领航宿舍”、“入党积极分子领航普通学生”三个层面的工作内容，将工作成效纳入民主评议党员和推优入党考核体系。</w:t>
      </w:r>
    </w:p>
    <w:p w:rsidR="001A2535" w:rsidRPr="00E37219" w:rsidRDefault="00D2287A" w:rsidP="00E37219">
      <w:pPr>
        <w:widowControl w:val="0"/>
        <w:ind w:firstLine="643"/>
        <w:rPr>
          <w:rFonts w:ascii="仿宋_GB2312" w:eastAsia="仿宋_GB2312" w:hAnsi="宋体" w:cs="宋体"/>
          <w:b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四</w:t>
      </w:r>
      <w:r w:rsidR="001A2535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、</w:t>
      </w:r>
      <w:r w:rsidR="007F1311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打好学风建设持久战</w:t>
      </w:r>
      <w:r w:rsidR="001A2535" w:rsidRPr="00E37219">
        <w:rPr>
          <w:rFonts w:ascii="仿宋_GB2312" w:eastAsia="仿宋_GB2312" w:hAnsi="宋体" w:cs="宋体"/>
          <w:b/>
          <w:bCs/>
          <w:kern w:val="36"/>
          <w:szCs w:val="32"/>
        </w:rPr>
        <w:t>，</w:t>
      </w:r>
      <w:r w:rsidR="001A2535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提高</w:t>
      </w:r>
      <w:r w:rsidR="001A2535" w:rsidRPr="00E37219">
        <w:rPr>
          <w:rFonts w:ascii="仿宋_GB2312" w:eastAsia="仿宋_GB2312" w:hAnsi="宋体" w:cs="宋体"/>
          <w:b/>
          <w:bCs/>
          <w:kern w:val="36"/>
          <w:szCs w:val="32"/>
        </w:rPr>
        <w:t>人才培养质量</w:t>
      </w:r>
    </w:p>
    <w:p w:rsidR="001A2535" w:rsidRPr="00E37219" w:rsidRDefault="00944935" w:rsidP="00170713">
      <w:pPr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9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.</w:t>
      </w:r>
      <w:r w:rsidR="007F1311" w:rsidRPr="00E37219">
        <w:rPr>
          <w:rFonts w:ascii="仿宋_GB2312" w:eastAsia="仿宋_GB2312" w:hAnsi="宋体" w:cs="宋体" w:hint="eastAsia"/>
          <w:bCs/>
          <w:kern w:val="36"/>
          <w:szCs w:val="32"/>
        </w:rPr>
        <w:t>着眼学生知识见识增长，综合运用教育引导、实践养成、制度保障、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朋辈</w:t>
      </w:r>
      <w:r w:rsidR="007F1311" w:rsidRPr="00E37219">
        <w:rPr>
          <w:rFonts w:ascii="仿宋_GB2312" w:eastAsia="仿宋_GB2312" w:hAnsi="宋体" w:cs="宋体" w:hint="eastAsia"/>
          <w:bCs/>
          <w:kern w:val="36"/>
          <w:szCs w:val="32"/>
        </w:rPr>
        <w:t>引领等方式，持续加强和巩固学风建设成效</w:t>
      </w:r>
      <w:r w:rsidR="008C3B45">
        <w:rPr>
          <w:rFonts w:ascii="仿宋_GB2312" w:eastAsia="仿宋_GB2312" w:hAnsi="宋体" w:cs="宋体" w:hint="eastAsia"/>
          <w:bCs/>
          <w:kern w:val="36"/>
          <w:szCs w:val="32"/>
        </w:rPr>
        <w:t>。</w:t>
      </w:r>
      <w:r w:rsidR="00DA5695">
        <w:rPr>
          <w:rFonts w:ascii="仿宋_GB2312" w:eastAsia="仿宋_GB2312" w:hAnsi="宋体" w:cs="宋体" w:hint="eastAsia"/>
          <w:bCs/>
          <w:kern w:val="36"/>
          <w:szCs w:val="32"/>
        </w:rPr>
        <w:t>邀请专家教授、优秀校友、优秀学生典型等举办专题讲座、座谈会等，进一步加强专业思想教育，激发学习动力；全体学工队伍深入学生课堂，掌握学生课堂学习第一手资料，整改学生上课出勤率不高、迟到早退、不带教材、玩手机等学习风气上突出问题；建立健全学风建</w:t>
      </w:r>
      <w:r w:rsidR="00DA5695">
        <w:rPr>
          <w:rFonts w:ascii="仿宋_GB2312" w:eastAsia="仿宋_GB2312" w:hAnsi="宋体" w:cs="宋体" w:hint="eastAsia"/>
          <w:bCs/>
          <w:kern w:val="36"/>
          <w:szCs w:val="32"/>
        </w:rPr>
        <w:lastRenderedPageBreak/>
        <w:t>设先进集体和个人的奖励机制，利用海报、展板、微信、易班等线上线下平台，加大对</w:t>
      </w:r>
      <w:r w:rsidR="00DA5695">
        <w:rPr>
          <w:rFonts w:ascii="仿宋_GB2312" w:eastAsia="仿宋_GB2312" w:hAnsi="宋体" w:cs="宋体" w:hint="eastAsia"/>
          <w:bCs/>
          <w:kern w:val="36"/>
          <w:szCs w:val="32"/>
        </w:rPr>
        <w:t>学风建设先进集体和个人</w:t>
      </w:r>
      <w:r w:rsidR="00DA5695">
        <w:rPr>
          <w:rFonts w:ascii="仿宋_GB2312" w:eastAsia="仿宋_GB2312" w:hAnsi="宋体" w:cs="宋体" w:hint="eastAsia"/>
          <w:bCs/>
          <w:kern w:val="36"/>
          <w:szCs w:val="32"/>
        </w:rPr>
        <w:t>宣传力度；</w:t>
      </w:r>
      <w:proofErr w:type="gramStart"/>
      <w:r w:rsidR="007F1311" w:rsidRPr="00E37219">
        <w:rPr>
          <w:rFonts w:ascii="仿宋_GB2312" w:eastAsia="仿宋_GB2312" w:hAnsi="宋体" w:cs="宋体" w:hint="eastAsia"/>
          <w:bCs/>
          <w:kern w:val="36"/>
          <w:szCs w:val="32"/>
        </w:rPr>
        <w:t>落实落细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学业</w:t>
      </w:r>
      <w:proofErr w:type="gramEnd"/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预警工作，</w:t>
      </w:r>
      <w:r w:rsidR="00996706">
        <w:rPr>
          <w:rFonts w:ascii="仿宋_GB2312" w:eastAsia="仿宋_GB2312" w:hAnsi="宋体" w:cs="宋体" w:hint="eastAsia"/>
          <w:bCs/>
          <w:kern w:val="36"/>
          <w:szCs w:val="32"/>
        </w:rPr>
        <w:t>建立预警学生帮扶机制，</w:t>
      </w:r>
      <w:r w:rsidR="007F1311" w:rsidRPr="00E37219">
        <w:rPr>
          <w:rFonts w:ascii="仿宋_GB2312" w:eastAsia="仿宋_GB2312" w:hAnsi="宋体" w:cs="宋体" w:hint="eastAsia"/>
          <w:bCs/>
          <w:kern w:val="36"/>
          <w:szCs w:val="32"/>
        </w:rPr>
        <w:t>向全体预警学生家长寄送成绩单，</w:t>
      </w:r>
      <w:r w:rsidR="00996706">
        <w:rPr>
          <w:rFonts w:ascii="仿宋_GB2312" w:eastAsia="仿宋_GB2312" w:hAnsi="宋体" w:cs="宋体" w:hint="eastAsia"/>
          <w:bCs/>
          <w:kern w:val="36"/>
          <w:szCs w:val="32"/>
        </w:rPr>
        <w:t>针对预警学生启动“晨曦早读班”计划</w:t>
      </w:r>
      <w:r w:rsidR="00E51DAC" w:rsidRPr="00E37219">
        <w:rPr>
          <w:rFonts w:ascii="仿宋_GB2312" w:eastAsia="仿宋_GB2312" w:hAnsi="宋体" w:cs="宋体" w:hint="eastAsia"/>
          <w:bCs/>
          <w:kern w:val="36"/>
          <w:szCs w:val="32"/>
        </w:rPr>
        <w:t>。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 xml:space="preserve"> </w:t>
      </w:r>
    </w:p>
    <w:p w:rsidR="00D2043A" w:rsidRPr="00E37219" w:rsidRDefault="00D2287A" w:rsidP="00E37219">
      <w:pPr>
        <w:widowControl w:val="0"/>
        <w:ind w:firstLine="643"/>
        <w:rPr>
          <w:rFonts w:ascii="仿宋_GB2312" w:eastAsia="仿宋_GB2312" w:hAnsi="宋体" w:cs="宋体"/>
          <w:b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五</w:t>
      </w:r>
      <w:r w:rsidR="001A2535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、</w:t>
      </w:r>
      <w:r w:rsidR="008C6C8A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精细化学生管理</w:t>
      </w:r>
      <w:r w:rsidR="003D25F0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，做好学生安全稳定工作</w:t>
      </w:r>
    </w:p>
    <w:p w:rsidR="00D2043A" w:rsidRPr="00E37219" w:rsidRDefault="003D25F0" w:rsidP="00E37219">
      <w:pPr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1</w:t>
      </w:r>
      <w:r w:rsidR="00944935" w:rsidRPr="00E37219">
        <w:rPr>
          <w:rFonts w:ascii="仿宋_GB2312" w:eastAsia="仿宋_GB2312" w:hAnsi="宋体" w:cs="宋体" w:hint="eastAsia"/>
          <w:bCs/>
          <w:kern w:val="36"/>
          <w:szCs w:val="32"/>
        </w:rPr>
        <w:t>1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.落实落细工作举措。</w:t>
      </w:r>
      <w:r w:rsidR="00D2043A" w:rsidRPr="00E37219">
        <w:rPr>
          <w:rFonts w:ascii="仿宋_GB2312" w:eastAsia="仿宋_GB2312" w:hAnsi="宋体" w:cs="宋体" w:hint="eastAsia"/>
          <w:bCs/>
          <w:kern w:val="36"/>
          <w:szCs w:val="32"/>
        </w:rPr>
        <w:t>学工干部工作重心下移，及时了解和处理学生在思想、学习、生活等方面存在的问题</w:t>
      </w:r>
      <w:r w:rsidR="001C1503">
        <w:rPr>
          <w:rFonts w:ascii="仿宋_GB2312" w:eastAsia="仿宋_GB2312" w:hAnsi="宋体" w:cs="宋体" w:hint="eastAsia"/>
          <w:bCs/>
          <w:kern w:val="36"/>
          <w:szCs w:val="32"/>
        </w:rPr>
        <w:t>，</w:t>
      </w:r>
      <w:r w:rsidR="00D2043A" w:rsidRPr="00E37219">
        <w:rPr>
          <w:rFonts w:ascii="仿宋_GB2312" w:eastAsia="仿宋_GB2312" w:hAnsi="宋体" w:cs="宋体" w:hint="eastAsia"/>
          <w:bCs/>
          <w:kern w:val="36"/>
          <w:szCs w:val="32"/>
        </w:rPr>
        <w:t>全体辅导员走访学生班级、学生宿舍，与学生谈心谈话要建立台账，每</w:t>
      </w:r>
      <w:proofErr w:type="gramStart"/>
      <w:r w:rsidR="00D2043A" w:rsidRPr="00E37219">
        <w:rPr>
          <w:rFonts w:ascii="仿宋_GB2312" w:eastAsia="仿宋_GB2312" w:hAnsi="宋体" w:cs="宋体" w:hint="eastAsia"/>
          <w:bCs/>
          <w:kern w:val="36"/>
          <w:szCs w:val="32"/>
        </w:rPr>
        <w:t>周深入</w:t>
      </w:r>
      <w:proofErr w:type="gramEnd"/>
      <w:r w:rsidR="00D2043A" w:rsidRPr="00E37219">
        <w:rPr>
          <w:rFonts w:ascii="仿宋_GB2312" w:eastAsia="仿宋_GB2312" w:hAnsi="宋体" w:cs="宋体" w:hint="eastAsia"/>
          <w:bCs/>
          <w:kern w:val="36"/>
          <w:szCs w:val="32"/>
        </w:rPr>
        <w:t>学生宿舍、课堂应不少于3次，</w:t>
      </w:r>
      <w:r w:rsidR="00717751" w:rsidRPr="00E37219">
        <w:rPr>
          <w:rFonts w:ascii="仿宋_GB2312" w:eastAsia="仿宋_GB2312" w:hAnsi="宋体" w:cs="宋体" w:hint="eastAsia"/>
          <w:bCs/>
          <w:kern w:val="36"/>
          <w:szCs w:val="32"/>
        </w:rPr>
        <w:t>上半年</w:t>
      </w:r>
      <w:r w:rsidR="00D2043A" w:rsidRPr="00E37219">
        <w:rPr>
          <w:rFonts w:ascii="仿宋_GB2312" w:eastAsia="仿宋_GB2312" w:hAnsi="宋体" w:cs="宋体" w:hint="eastAsia"/>
          <w:bCs/>
          <w:kern w:val="36"/>
          <w:szCs w:val="32"/>
        </w:rPr>
        <w:t>与学生谈心谈话人数应达到所负责学生的 60%，其中特殊群体学生本学</w:t>
      </w:r>
      <w:r w:rsidR="00A23F21" w:rsidRPr="00E37219">
        <w:rPr>
          <w:rFonts w:ascii="仿宋_GB2312" w:eastAsia="仿宋_GB2312" w:hAnsi="宋体" w:cs="宋体" w:hint="eastAsia"/>
          <w:bCs/>
          <w:kern w:val="36"/>
          <w:szCs w:val="32"/>
        </w:rPr>
        <w:t>期要实现全覆盖，全年要实现所负责学生谈心谈话全覆盖</w:t>
      </w:r>
      <w:r w:rsidR="00D2043A" w:rsidRPr="00E37219">
        <w:rPr>
          <w:rFonts w:ascii="仿宋_GB2312" w:eastAsia="仿宋_GB2312" w:hAnsi="宋体" w:cs="宋体" w:hint="eastAsia"/>
          <w:bCs/>
          <w:kern w:val="36"/>
          <w:szCs w:val="32"/>
        </w:rPr>
        <w:t>。</w:t>
      </w:r>
    </w:p>
    <w:p w:rsidR="001A2535" w:rsidRPr="00E37219" w:rsidRDefault="00E51DAC" w:rsidP="00E37219">
      <w:pPr>
        <w:widowControl w:val="0"/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1</w:t>
      </w:r>
      <w:r w:rsidR="00944935" w:rsidRPr="00E37219">
        <w:rPr>
          <w:rFonts w:ascii="仿宋_GB2312" w:eastAsia="仿宋_GB2312" w:hAnsi="宋体" w:cs="宋体" w:hint="eastAsia"/>
          <w:bCs/>
          <w:kern w:val="36"/>
          <w:szCs w:val="32"/>
        </w:rPr>
        <w:t>2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.</w:t>
      </w:r>
      <w:r w:rsidR="00F65511" w:rsidRPr="00E37219">
        <w:rPr>
          <w:rFonts w:ascii="仿宋_GB2312" w:eastAsia="仿宋_GB2312" w:hAnsi="宋体" w:cs="宋体" w:hint="eastAsia"/>
          <w:bCs/>
          <w:kern w:val="36"/>
          <w:szCs w:val="32"/>
        </w:rPr>
        <w:t>不断完善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特殊学生群体建档立卡工作。在全院开展特殊学生建档立卡工作，</w:t>
      </w:r>
      <w:r w:rsidR="004842CE" w:rsidRPr="00E37219">
        <w:rPr>
          <w:rFonts w:ascii="仿宋_GB2312" w:eastAsia="仿宋_GB2312" w:hAnsi="宋体" w:cs="宋体" w:hint="eastAsia"/>
          <w:bCs/>
          <w:kern w:val="36"/>
          <w:szCs w:val="32"/>
        </w:rPr>
        <w:t>动态管理</w:t>
      </w:r>
      <w:r w:rsidR="003D25F0" w:rsidRPr="00E37219">
        <w:rPr>
          <w:rFonts w:ascii="仿宋_GB2312" w:eastAsia="仿宋_GB2312" w:hAnsi="宋体" w:cs="宋体" w:hint="eastAsia"/>
          <w:bCs/>
          <w:kern w:val="36"/>
          <w:szCs w:val="32"/>
        </w:rPr>
        <w:t>特殊群体学生信息库，做到脑中有弦、心中有谱、手中有名单；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以学生实际需求为导向，</w:t>
      </w:r>
      <w:r w:rsidR="004842CE" w:rsidRPr="00E37219">
        <w:rPr>
          <w:rFonts w:ascii="仿宋_GB2312" w:eastAsia="仿宋_GB2312" w:hAnsi="宋体" w:cs="宋体" w:hint="eastAsia"/>
          <w:bCs/>
          <w:kern w:val="36"/>
          <w:szCs w:val="32"/>
        </w:rPr>
        <w:t>对特殊群体学生要进行多轮深入细致的谈心谈话，重点引导、持续关注，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制定行之有效的帮扶措施</w:t>
      </w:r>
      <w:r w:rsidR="004842CE" w:rsidRPr="00E37219">
        <w:rPr>
          <w:rFonts w:ascii="仿宋_GB2312" w:eastAsia="仿宋_GB2312" w:hAnsi="宋体" w:cs="宋体" w:hint="eastAsia"/>
          <w:bCs/>
          <w:kern w:val="36"/>
          <w:szCs w:val="32"/>
        </w:rPr>
        <w:t>。</w:t>
      </w:r>
    </w:p>
    <w:p w:rsidR="001A2535" w:rsidRPr="00E37219" w:rsidRDefault="00944935" w:rsidP="00E37219">
      <w:pPr>
        <w:widowControl w:val="0"/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13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.</w:t>
      </w:r>
      <w:r w:rsidR="00F65511" w:rsidRPr="00E37219">
        <w:rPr>
          <w:rFonts w:ascii="仿宋_GB2312" w:eastAsia="仿宋_GB2312" w:hAnsi="宋体" w:cs="宋体" w:hint="eastAsia"/>
          <w:bCs/>
          <w:kern w:val="36"/>
          <w:szCs w:val="32"/>
        </w:rPr>
        <w:t>开展特殊群体精准帮扶工作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。</w:t>
      </w:r>
      <w:r w:rsidR="0011582B" w:rsidRPr="00E37219">
        <w:rPr>
          <w:rFonts w:ascii="仿宋_GB2312" w:eastAsia="仿宋_GB2312" w:hAnsi="宋体" w:cs="宋体" w:hint="eastAsia"/>
          <w:bCs/>
          <w:kern w:val="36"/>
          <w:szCs w:val="32"/>
        </w:rPr>
        <w:t>提升心理健康教育水平，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建立</w:t>
      </w:r>
      <w:r w:rsidR="007F183D" w:rsidRPr="00E37219">
        <w:rPr>
          <w:rFonts w:ascii="仿宋_GB2312" w:eastAsia="仿宋_GB2312" w:hAnsi="宋体" w:cs="宋体" w:hint="eastAsia"/>
          <w:bCs/>
          <w:kern w:val="36"/>
          <w:szCs w:val="32"/>
        </w:rPr>
        <w:t>“学校—学院—班级—宿舍”四级心理健康教育工作网络</w:t>
      </w:r>
      <w:r w:rsidR="004842CE" w:rsidRPr="00E37219">
        <w:rPr>
          <w:rFonts w:ascii="仿宋_GB2312" w:eastAsia="仿宋_GB2312" w:hAnsi="宋体" w:cs="宋体" w:hint="eastAsia"/>
          <w:bCs/>
          <w:kern w:val="36"/>
          <w:szCs w:val="32"/>
        </w:rPr>
        <w:t>，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努力培育心理辅导员和心理联络员队伍，每学期召开2次心理专题培训会</w:t>
      </w:r>
      <w:r w:rsidR="004842CE" w:rsidRPr="00E37219">
        <w:rPr>
          <w:rFonts w:ascii="仿宋_GB2312" w:eastAsia="仿宋_GB2312" w:hAnsi="宋体" w:cs="宋体" w:hint="eastAsia"/>
          <w:bCs/>
          <w:kern w:val="36"/>
          <w:szCs w:val="32"/>
        </w:rPr>
        <w:t>；</w:t>
      </w:r>
      <w:r w:rsidR="00E51DAC" w:rsidRPr="00E37219">
        <w:rPr>
          <w:rFonts w:ascii="仿宋_GB2312" w:eastAsia="仿宋_GB2312" w:hAnsi="宋体" w:cs="宋体" w:hint="eastAsia"/>
          <w:bCs/>
          <w:kern w:val="36"/>
          <w:szCs w:val="32"/>
        </w:rPr>
        <w:t>加强精准资助，</w:t>
      </w:r>
      <w:r w:rsidR="004842CE" w:rsidRPr="00E37219">
        <w:rPr>
          <w:rFonts w:ascii="仿宋_GB2312" w:eastAsia="仿宋_GB2312" w:hAnsi="宋体" w:cs="宋体" w:hint="eastAsia"/>
          <w:bCs/>
          <w:kern w:val="36"/>
          <w:szCs w:val="32"/>
        </w:rPr>
        <w:t>借力大数据</w:t>
      </w:r>
      <w:r w:rsidR="004842CE" w:rsidRPr="00E37219">
        <w:rPr>
          <w:rFonts w:ascii="仿宋_GB2312" w:eastAsia="仿宋_GB2312" w:hAnsi="宋体" w:cs="宋体" w:hint="eastAsia"/>
          <w:bCs/>
          <w:kern w:val="36"/>
          <w:szCs w:val="32"/>
        </w:rPr>
        <w:lastRenderedPageBreak/>
        <w:t>准确把握学生成长特点和实际需求</w:t>
      </w:r>
      <w:r w:rsidR="007F183D" w:rsidRPr="00E37219">
        <w:rPr>
          <w:rFonts w:ascii="仿宋_GB2312" w:eastAsia="仿宋_GB2312" w:hAnsi="宋体" w:cs="宋体" w:hint="eastAsia"/>
          <w:bCs/>
          <w:kern w:val="36"/>
          <w:szCs w:val="32"/>
        </w:rPr>
        <w:t>，完善家庭经济困难学生认定工作</w:t>
      </w:r>
      <w:r w:rsidR="00B06BC8">
        <w:rPr>
          <w:rFonts w:ascii="仿宋_GB2312" w:eastAsia="仿宋_GB2312" w:hAnsi="宋体" w:cs="宋体" w:hint="eastAsia"/>
          <w:bCs/>
          <w:kern w:val="36"/>
          <w:szCs w:val="32"/>
        </w:rPr>
        <w:t>，</w:t>
      </w:r>
      <w:r w:rsidR="007300AA" w:rsidRPr="00E37219">
        <w:rPr>
          <w:rFonts w:ascii="仿宋_GB2312" w:eastAsia="仿宋_GB2312" w:hAnsi="宋体" w:cs="宋体" w:hint="eastAsia"/>
          <w:bCs/>
          <w:kern w:val="36"/>
          <w:szCs w:val="32"/>
        </w:rPr>
        <w:t>利用寒暑假</w:t>
      </w:r>
      <w:r w:rsidR="001C1503">
        <w:rPr>
          <w:rFonts w:ascii="仿宋_GB2312" w:eastAsia="仿宋_GB2312" w:hAnsi="宋体" w:cs="宋体" w:hint="eastAsia"/>
          <w:bCs/>
          <w:kern w:val="36"/>
          <w:szCs w:val="32"/>
        </w:rPr>
        <w:t>开展家访活动</w:t>
      </w:r>
      <w:r w:rsidR="004842CE" w:rsidRPr="00E37219">
        <w:rPr>
          <w:rFonts w:ascii="仿宋_GB2312" w:eastAsia="仿宋_GB2312" w:hAnsi="宋体" w:cs="宋体" w:hint="eastAsia"/>
          <w:bCs/>
          <w:kern w:val="36"/>
          <w:szCs w:val="32"/>
        </w:rPr>
        <w:t>；</w:t>
      </w:r>
      <w:r w:rsidR="007300AA" w:rsidRPr="00E37219">
        <w:rPr>
          <w:rFonts w:ascii="仿宋_GB2312" w:eastAsia="仿宋_GB2312" w:hAnsi="宋体" w:cs="宋体" w:hint="eastAsia"/>
          <w:bCs/>
          <w:kern w:val="36"/>
          <w:szCs w:val="32"/>
        </w:rPr>
        <w:t>开展诚信教育、“助学·筑梦·铸人”主题宣传等活动。</w:t>
      </w:r>
    </w:p>
    <w:p w:rsidR="005B6FA0" w:rsidRPr="00E37219" w:rsidRDefault="001A2535" w:rsidP="00E37219">
      <w:pPr>
        <w:widowControl w:val="0"/>
        <w:ind w:firstLine="643"/>
        <w:rPr>
          <w:rFonts w:ascii="仿宋_GB2312" w:eastAsia="仿宋_GB2312" w:hAnsi="宋体" w:cs="宋体"/>
          <w:b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六、</w:t>
      </w:r>
      <w:r w:rsidR="00944935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拓宽思路创新方法</w:t>
      </w:r>
      <w:r w:rsidR="00066BC1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，积极推进招生宣传和就业工作</w:t>
      </w:r>
    </w:p>
    <w:p w:rsidR="00D2043A" w:rsidRPr="00E37219" w:rsidRDefault="00944935" w:rsidP="00E37219">
      <w:pPr>
        <w:widowControl w:val="0"/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14</w:t>
      </w:r>
      <w:r w:rsidR="00066BC1" w:rsidRPr="00E37219">
        <w:rPr>
          <w:rFonts w:ascii="仿宋_GB2312" w:eastAsia="仿宋_GB2312" w:hAnsi="宋体" w:cs="宋体" w:hint="eastAsia"/>
          <w:bCs/>
          <w:kern w:val="36"/>
          <w:szCs w:val="32"/>
        </w:rPr>
        <w:t>.强化招生宣传队伍，拓展招生宣传新领域。科学谋划招生宣传队伍建设，</w:t>
      </w:r>
      <w:r w:rsidR="00D2043A" w:rsidRPr="00E37219">
        <w:rPr>
          <w:rFonts w:ascii="仿宋_GB2312" w:eastAsia="仿宋_GB2312" w:hAnsi="宋体" w:cs="宋体" w:hint="eastAsia"/>
          <w:bCs/>
          <w:kern w:val="36"/>
          <w:szCs w:val="32"/>
        </w:rPr>
        <w:t>在学校江西籍教职工中筛选科普专家，</w:t>
      </w:r>
      <w:r w:rsidR="007472D1" w:rsidRPr="00E37219">
        <w:rPr>
          <w:rFonts w:ascii="仿宋_GB2312" w:eastAsia="仿宋_GB2312" w:hAnsi="宋体" w:cs="宋体" w:hint="eastAsia"/>
          <w:bCs/>
          <w:kern w:val="36"/>
          <w:szCs w:val="32"/>
        </w:rPr>
        <w:t>不断完善专家库</w:t>
      </w:r>
      <w:r w:rsidR="00066BC1" w:rsidRPr="00E37219">
        <w:rPr>
          <w:rFonts w:ascii="仿宋_GB2312" w:eastAsia="仿宋_GB2312" w:hAnsi="宋体" w:cs="宋体" w:hint="eastAsia"/>
          <w:bCs/>
          <w:kern w:val="36"/>
          <w:szCs w:val="32"/>
        </w:rPr>
        <w:t>；拓展招生宣传新领域，在做好原有重点地区宣传的同时，逐步深入其他地市，邀请重点中学校长和招办负责人来校考察，不断扩大我校在当地的知名度和影响力，力争江西省理工</w:t>
      </w:r>
      <w:proofErr w:type="gramStart"/>
      <w:r w:rsidR="00066BC1" w:rsidRPr="00E37219">
        <w:rPr>
          <w:rFonts w:ascii="仿宋_GB2312" w:eastAsia="仿宋_GB2312" w:hAnsi="宋体" w:cs="宋体" w:hint="eastAsia"/>
          <w:bCs/>
          <w:kern w:val="36"/>
          <w:szCs w:val="32"/>
        </w:rPr>
        <w:t>类平均</w:t>
      </w:r>
      <w:proofErr w:type="gramEnd"/>
      <w:r w:rsidR="00066BC1" w:rsidRPr="00E37219">
        <w:rPr>
          <w:rFonts w:ascii="仿宋_GB2312" w:eastAsia="仿宋_GB2312" w:hAnsi="宋体" w:cs="宋体" w:hint="eastAsia"/>
          <w:bCs/>
          <w:kern w:val="36"/>
          <w:szCs w:val="32"/>
        </w:rPr>
        <w:t>录取分数提高到一本线上</w:t>
      </w:r>
      <w:r w:rsidR="00D2043A" w:rsidRPr="00E37219">
        <w:rPr>
          <w:rFonts w:ascii="仿宋_GB2312" w:eastAsia="仿宋_GB2312" w:hAnsi="宋体" w:cs="宋体" w:hint="eastAsia"/>
          <w:bCs/>
          <w:kern w:val="36"/>
          <w:szCs w:val="32"/>
        </w:rPr>
        <w:t>6</w:t>
      </w:r>
      <w:r w:rsidR="00066BC1" w:rsidRPr="00E37219">
        <w:rPr>
          <w:rFonts w:ascii="仿宋_GB2312" w:eastAsia="仿宋_GB2312" w:hAnsi="宋体" w:cs="宋体" w:hint="eastAsia"/>
          <w:bCs/>
          <w:kern w:val="36"/>
          <w:szCs w:val="32"/>
        </w:rPr>
        <w:t>5分</w:t>
      </w:r>
      <w:r w:rsidR="007472D1" w:rsidRPr="00E37219">
        <w:rPr>
          <w:rFonts w:ascii="仿宋_GB2312" w:eastAsia="仿宋_GB2312" w:hAnsi="宋体" w:cs="宋体" w:hint="eastAsia"/>
          <w:bCs/>
          <w:kern w:val="36"/>
          <w:szCs w:val="32"/>
        </w:rPr>
        <w:t>。</w:t>
      </w:r>
    </w:p>
    <w:p w:rsidR="00066BC1" w:rsidRPr="00E37219" w:rsidRDefault="00066BC1" w:rsidP="00E37219">
      <w:pPr>
        <w:widowControl w:val="0"/>
        <w:ind w:firstLine="640"/>
        <w:rPr>
          <w:rFonts w:ascii="仿宋_GB2312" w:eastAsia="仿宋_GB2312" w:hAnsi="宋体" w:cs="宋体"/>
          <w:b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1</w:t>
      </w:r>
      <w:r w:rsidR="00944935" w:rsidRPr="00E37219">
        <w:rPr>
          <w:rFonts w:ascii="仿宋_GB2312" w:eastAsia="仿宋_GB2312" w:hAnsi="宋体" w:cs="宋体" w:hint="eastAsia"/>
          <w:bCs/>
          <w:kern w:val="36"/>
          <w:szCs w:val="32"/>
        </w:rPr>
        <w:t>5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.创新招生宣传模式。打造有特色、有亮点、有吸引力的招生宣传新模式，通过中学校长联谊会</w:t>
      </w:r>
      <w:r w:rsidR="00944935" w:rsidRPr="00E37219">
        <w:rPr>
          <w:rFonts w:ascii="仿宋_GB2312" w:eastAsia="仿宋_GB2312" w:hAnsi="宋体" w:cs="宋体" w:hint="eastAsia"/>
          <w:bCs/>
          <w:kern w:val="36"/>
          <w:szCs w:val="32"/>
        </w:rPr>
        <w:t>，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优秀学子回访母校，深入中学开展座谈会、推介会等形式加强与中学联系</w:t>
      </w:r>
      <w:r w:rsidR="00D2043A" w:rsidRPr="00E37219">
        <w:rPr>
          <w:rFonts w:ascii="仿宋_GB2312" w:eastAsia="仿宋_GB2312" w:hAnsi="宋体" w:cs="宋体" w:hint="eastAsia"/>
          <w:bCs/>
          <w:kern w:val="36"/>
          <w:szCs w:val="32"/>
        </w:rPr>
        <w:t>；充分挖掘江西籍在校学生资源，组织学生在教师节等重要节日向中学老师寄送西农明信片，不断加强与中学的日常联系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。</w:t>
      </w:r>
    </w:p>
    <w:p w:rsidR="001A2535" w:rsidRPr="00E37219" w:rsidRDefault="001A2535" w:rsidP="00E37219">
      <w:pPr>
        <w:widowControl w:val="0"/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1</w:t>
      </w:r>
      <w:r w:rsidR="00944935" w:rsidRPr="00E37219">
        <w:rPr>
          <w:rFonts w:ascii="仿宋_GB2312" w:eastAsia="仿宋_GB2312" w:hAnsi="宋体" w:cs="宋体" w:hint="eastAsia"/>
          <w:bCs/>
          <w:kern w:val="36"/>
          <w:szCs w:val="32"/>
        </w:rPr>
        <w:t>6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.</w:t>
      </w:r>
      <w:r w:rsidR="00C41E0A" w:rsidRPr="00E37219">
        <w:rPr>
          <w:rFonts w:ascii="仿宋_GB2312" w:eastAsia="仿宋_GB2312" w:hAnsi="宋体" w:cs="宋体" w:hint="eastAsia"/>
          <w:bCs/>
          <w:kern w:val="36"/>
          <w:szCs w:val="32"/>
        </w:rPr>
        <w:t>推进全程</w:t>
      </w:r>
      <w:proofErr w:type="gramStart"/>
      <w:r w:rsidR="00C41E0A" w:rsidRPr="00E37219">
        <w:rPr>
          <w:rFonts w:ascii="仿宋_GB2312" w:eastAsia="仿宋_GB2312" w:hAnsi="宋体" w:cs="宋体" w:hint="eastAsia"/>
          <w:bCs/>
          <w:kern w:val="36"/>
          <w:szCs w:val="32"/>
        </w:rPr>
        <w:t>化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就业</w:t>
      </w:r>
      <w:proofErr w:type="gramEnd"/>
      <w:r w:rsidRPr="00E37219">
        <w:rPr>
          <w:rFonts w:ascii="仿宋_GB2312" w:eastAsia="仿宋_GB2312" w:hAnsi="宋体" w:cs="宋体"/>
          <w:bCs/>
          <w:kern w:val="36"/>
          <w:szCs w:val="32"/>
        </w:rPr>
        <w:t>指导工作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。</w:t>
      </w:r>
      <w:r w:rsidR="00C41E0A" w:rsidRPr="00E37219">
        <w:rPr>
          <w:rFonts w:ascii="仿宋_GB2312" w:eastAsia="仿宋_GB2312" w:hAnsi="宋体" w:cs="宋体" w:hint="eastAsia"/>
          <w:bCs/>
          <w:kern w:val="36"/>
          <w:szCs w:val="32"/>
        </w:rPr>
        <w:t>紧抓</w:t>
      </w:r>
      <w:r w:rsidR="008E4A06" w:rsidRPr="00E37219">
        <w:rPr>
          <w:rFonts w:ascii="仿宋_GB2312" w:eastAsia="仿宋_GB2312" w:hAnsi="宋体" w:cs="宋体" w:hint="eastAsia"/>
          <w:bCs/>
          <w:kern w:val="36"/>
          <w:szCs w:val="32"/>
        </w:rPr>
        <w:t>学院</w:t>
      </w:r>
      <w:r w:rsidR="00C41E0A" w:rsidRPr="00E37219">
        <w:rPr>
          <w:rFonts w:ascii="仿宋_GB2312" w:eastAsia="仿宋_GB2312" w:hAnsi="宋体" w:cs="宋体" w:hint="eastAsia"/>
          <w:bCs/>
          <w:kern w:val="36"/>
          <w:szCs w:val="32"/>
        </w:rPr>
        <w:t>校友资源，</w:t>
      </w:r>
      <w:r w:rsidR="007472D1" w:rsidRPr="00E37219">
        <w:rPr>
          <w:rFonts w:ascii="仿宋_GB2312" w:eastAsia="仿宋_GB2312" w:hAnsi="宋体" w:cs="宋体" w:hint="eastAsia"/>
          <w:bCs/>
          <w:kern w:val="36"/>
          <w:szCs w:val="32"/>
        </w:rPr>
        <w:t>聘请校外就业创业指导教师</w:t>
      </w:r>
      <w:r w:rsidR="00C41E0A" w:rsidRPr="00E37219">
        <w:rPr>
          <w:rFonts w:ascii="仿宋_GB2312" w:eastAsia="仿宋_GB2312" w:hAnsi="宋体" w:cs="宋体" w:hint="eastAsia"/>
          <w:bCs/>
          <w:kern w:val="36"/>
          <w:szCs w:val="32"/>
        </w:rPr>
        <w:t>，定期与低年级</w:t>
      </w:r>
      <w:r w:rsidR="007472D1" w:rsidRPr="00E37219">
        <w:rPr>
          <w:rFonts w:ascii="仿宋_GB2312" w:eastAsia="仿宋_GB2312" w:hAnsi="宋体" w:cs="宋体" w:hint="eastAsia"/>
          <w:bCs/>
          <w:kern w:val="36"/>
          <w:szCs w:val="32"/>
        </w:rPr>
        <w:t>面对面交流</w:t>
      </w:r>
      <w:r w:rsidR="00C41E0A" w:rsidRPr="00E37219">
        <w:rPr>
          <w:rFonts w:ascii="仿宋_GB2312" w:eastAsia="仿宋_GB2312" w:hAnsi="宋体" w:cs="宋体" w:hint="eastAsia"/>
          <w:bCs/>
          <w:kern w:val="36"/>
          <w:szCs w:val="32"/>
        </w:rPr>
        <w:t>；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实施就业能力提升工程，以学院“求职训练营”为依托，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充分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协调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发挥导师、班主任的作用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，开展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就业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指导报告</w:t>
      </w:r>
      <w:r w:rsidR="00944935" w:rsidRPr="00E37219">
        <w:rPr>
          <w:rFonts w:ascii="仿宋_GB2312" w:eastAsia="仿宋_GB2312" w:hAnsi="宋体" w:cs="宋体" w:hint="eastAsia"/>
          <w:bCs/>
          <w:kern w:val="36"/>
          <w:szCs w:val="32"/>
        </w:rPr>
        <w:t>会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、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lastRenderedPageBreak/>
        <w:t>考研保</w:t>
      </w:r>
      <w:proofErr w:type="gramStart"/>
      <w:r w:rsidRPr="00E37219">
        <w:rPr>
          <w:rFonts w:ascii="仿宋_GB2312" w:eastAsia="仿宋_GB2312" w:hAnsi="宋体" w:cs="宋体"/>
          <w:bCs/>
          <w:kern w:val="36"/>
          <w:szCs w:val="32"/>
        </w:rPr>
        <w:t>研</w:t>
      </w:r>
      <w:proofErr w:type="gramEnd"/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出国就业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经验交流会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、公务员模拟考试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等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活动,稳步提高毕业生就业质量，确保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初次就业率达到90%以上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，</w:t>
      </w:r>
      <w:r w:rsidR="00A23F21" w:rsidRPr="00E37219">
        <w:rPr>
          <w:rFonts w:ascii="仿宋_GB2312" w:eastAsia="仿宋_GB2312" w:hAnsi="宋体" w:cs="宋体" w:hint="eastAsia"/>
          <w:bCs/>
          <w:kern w:val="36"/>
          <w:szCs w:val="32"/>
        </w:rPr>
        <w:t>年终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就业率达到95%以上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。</w:t>
      </w:r>
    </w:p>
    <w:p w:rsidR="001A2535" w:rsidRPr="00E37219" w:rsidRDefault="001A2535" w:rsidP="00E37219">
      <w:pPr>
        <w:widowControl w:val="0"/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1</w:t>
      </w:r>
      <w:r w:rsidR="00944935" w:rsidRPr="00E37219">
        <w:rPr>
          <w:rFonts w:ascii="仿宋_GB2312" w:eastAsia="仿宋_GB2312" w:hAnsi="宋体" w:cs="宋体" w:hint="eastAsia"/>
          <w:bCs/>
          <w:kern w:val="36"/>
          <w:szCs w:val="32"/>
        </w:rPr>
        <w:t>7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.深入拓展就业渠道。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加强和巩固与大型知名企业的联系，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积极走访用人单位和地方人才，深入推进校企、校地合作，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力争新增就业实习基地</w:t>
      </w:r>
      <w:r w:rsidR="008E4A06" w:rsidRPr="00E37219">
        <w:rPr>
          <w:rFonts w:ascii="仿宋_GB2312" w:eastAsia="仿宋_GB2312" w:hAnsi="宋体" w:cs="宋体" w:hint="eastAsia"/>
          <w:bCs/>
          <w:kern w:val="36"/>
          <w:szCs w:val="32"/>
        </w:rPr>
        <w:t>5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家，落实专场招聘会</w:t>
      </w: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1</w:t>
      </w:r>
      <w:r w:rsidRPr="00E37219">
        <w:rPr>
          <w:rFonts w:ascii="仿宋_GB2312" w:eastAsia="仿宋_GB2312" w:hAnsi="宋体" w:cs="宋体"/>
          <w:bCs/>
          <w:kern w:val="36"/>
          <w:szCs w:val="32"/>
        </w:rPr>
        <w:t>0场</w:t>
      </w:r>
      <w:r w:rsidR="008E4A06" w:rsidRPr="00E37219">
        <w:rPr>
          <w:rFonts w:ascii="仿宋_GB2312" w:eastAsia="仿宋_GB2312" w:hAnsi="宋体" w:cs="宋体" w:hint="eastAsia"/>
          <w:bCs/>
          <w:kern w:val="36"/>
          <w:szCs w:val="32"/>
        </w:rPr>
        <w:t>；不断完善与学院专业联系紧密的</w:t>
      </w:r>
      <w:proofErr w:type="gramStart"/>
      <w:r w:rsidR="008E4A06" w:rsidRPr="00E37219">
        <w:rPr>
          <w:rFonts w:ascii="仿宋_GB2312" w:eastAsia="仿宋_GB2312" w:hAnsi="宋体" w:cs="宋体" w:hint="eastAsia"/>
          <w:bCs/>
          <w:kern w:val="36"/>
          <w:szCs w:val="32"/>
        </w:rPr>
        <w:t>的</w:t>
      </w:r>
      <w:proofErr w:type="gramEnd"/>
      <w:r w:rsidR="008E4A06" w:rsidRPr="00E37219">
        <w:rPr>
          <w:rFonts w:ascii="仿宋_GB2312" w:eastAsia="仿宋_GB2312" w:hAnsi="宋体" w:cs="宋体" w:hint="eastAsia"/>
          <w:bCs/>
          <w:kern w:val="36"/>
          <w:szCs w:val="32"/>
        </w:rPr>
        <w:t>用人单位数据库，邀请用人单位来校招聘，适时举办文科类专场招聘会。</w:t>
      </w:r>
    </w:p>
    <w:p w:rsidR="003E2A6A" w:rsidRPr="00E37219" w:rsidRDefault="00A23F21" w:rsidP="00E37219">
      <w:pPr>
        <w:widowControl w:val="0"/>
        <w:ind w:firstLine="643"/>
        <w:rPr>
          <w:rFonts w:ascii="仿宋_GB2312" w:eastAsia="仿宋_GB2312" w:hAnsi="宋体" w:cs="宋体"/>
          <w:b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七</w:t>
      </w:r>
      <w:r w:rsidR="003E2A6A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、</w:t>
      </w:r>
      <w:r w:rsidR="008C6C8A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积极</w:t>
      </w:r>
      <w:proofErr w:type="gramStart"/>
      <w:r w:rsidR="003E2A6A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推进</w:t>
      </w:r>
      <w:r w:rsidR="004842CE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团学改革</w:t>
      </w:r>
      <w:proofErr w:type="gramEnd"/>
      <w:r w:rsidR="003E2A6A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，</w:t>
      </w:r>
      <w:r w:rsidR="008C6C8A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培养学生创新创业意识</w:t>
      </w:r>
      <w:r w:rsidR="004842CE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。</w:t>
      </w:r>
    </w:p>
    <w:p w:rsidR="001053E0" w:rsidRPr="00E37219" w:rsidRDefault="00C95F41" w:rsidP="00E37219">
      <w:pPr>
        <w:widowControl w:val="0"/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1</w:t>
      </w:r>
      <w:r w:rsidR="00944935" w:rsidRPr="00E37219">
        <w:rPr>
          <w:rFonts w:ascii="仿宋_GB2312" w:eastAsia="仿宋_GB2312" w:hAnsi="宋体" w:cs="宋体" w:hint="eastAsia"/>
          <w:bCs/>
          <w:kern w:val="36"/>
          <w:szCs w:val="32"/>
        </w:rPr>
        <w:t>8</w:t>
      </w:r>
      <w:r w:rsidR="00707AF9" w:rsidRPr="00E37219">
        <w:rPr>
          <w:rFonts w:ascii="仿宋_GB2312" w:eastAsia="仿宋_GB2312" w:hAnsi="宋体" w:cs="宋体" w:hint="eastAsia"/>
          <w:bCs/>
          <w:kern w:val="36"/>
          <w:szCs w:val="32"/>
        </w:rPr>
        <w:t>.着力加强学生会和学生社团建设的管理。</w:t>
      </w:r>
      <w:r w:rsidR="0043059A" w:rsidRPr="00E37219">
        <w:rPr>
          <w:rFonts w:ascii="仿宋_GB2312" w:eastAsia="仿宋_GB2312" w:hAnsi="宋体" w:cs="宋体" w:hint="eastAsia"/>
          <w:bCs/>
          <w:kern w:val="36"/>
          <w:szCs w:val="32"/>
        </w:rPr>
        <w:t>落实学校《关于加强和改进学生会（研究生会）学生社团建设的实施意见》，进一步</w:t>
      </w:r>
      <w:r w:rsidR="00944935" w:rsidRPr="00E37219">
        <w:rPr>
          <w:rFonts w:ascii="仿宋_GB2312" w:eastAsia="仿宋_GB2312" w:hAnsi="宋体" w:cs="宋体" w:hint="eastAsia"/>
          <w:bCs/>
          <w:kern w:val="36"/>
          <w:szCs w:val="32"/>
        </w:rPr>
        <w:t>加强党委对学生会、学生社团</w:t>
      </w:r>
      <w:r w:rsidR="0043059A" w:rsidRPr="00E37219">
        <w:rPr>
          <w:rFonts w:ascii="仿宋_GB2312" w:eastAsia="仿宋_GB2312" w:hAnsi="宋体" w:cs="宋体" w:hint="eastAsia"/>
          <w:bCs/>
          <w:kern w:val="36"/>
          <w:szCs w:val="32"/>
        </w:rPr>
        <w:t>建设管理工作的具体指导</w:t>
      </w:r>
      <w:r w:rsidR="001D1253" w:rsidRPr="00E37219">
        <w:rPr>
          <w:rFonts w:ascii="仿宋_GB2312" w:eastAsia="仿宋_GB2312" w:hAnsi="宋体" w:cs="宋体" w:hint="eastAsia"/>
          <w:bCs/>
          <w:kern w:val="36"/>
          <w:szCs w:val="32"/>
        </w:rPr>
        <w:t>，着力解决当前学生会学生社团面临的突出问题和困难；</w:t>
      </w:r>
      <w:r w:rsidR="00A23F21" w:rsidRPr="00E37219">
        <w:rPr>
          <w:rFonts w:ascii="仿宋_GB2312" w:eastAsia="仿宋_GB2312" w:hAnsi="宋体" w:cs="宋体" w:hint="eastAsia"/>
          <w:bCs/>
          <w:kern w:val="36"/>
          <w:szCs w:val="32"/>
        </w:rPr>
        <w:t>优化学生会（研究生会）组织机构，控制学生干部数量，提高学生会组织接受党团领导和指导意识，加强学生干部作风建设，坚决抵制学生组织中的官僚问题和形式主义问题</w:t>
      </w:r>
      <w:r w:rsidR="003E2A6A" w:rsidRPr="00E37219">
        <w:rPr>
          <w:rFonts w:ascii="仿宋_GB2312" w:eastAsia="仿宋_GB2312" w:hAnsi="宋体" w:cs="宋体" w:hint="eastAsia"/>
          <w:bCs/>
          <w:kern w:val="36"/>
          <w:szCs w:val="32"/>
        </w:rPr>
        <w:t>；</w:t>
      </w:r>
      <w:r w:rsidR="00A23F21" w:rsidRPr="00E37219">
        <w:rPr>
          <w:rFonts w:ascii="仿宋_GB2312" w:eastAsia="仿宋_GB2312" w:hAnsi="宋体" w:cs="宋体" w:hint="eastAsia"/>
          <w:bCs/>
          <w:kern w:val="36"/>
          <w:szCs w:val="32"/>
        </w:rPr>
        <w:t>进一步加强学生社团管理</w:t>
      </w:r>
      <w:r w:rsidR="003E2A6A" w:rsidRPr="00E37219">
        <w:rPr>
          <w:rFonts w:ascii="仿宋_GB2312" w:eastAsia="仿宋_GB2312" w:hAnsi="宋体" w:cs="宋体" w:hint="eastAsia"/>
          <w:bCs/>
          <w:kern w:val="36"/>
          <w:szCs w:val="32"/>
        </w:rPr>
        <w:t>，对挂靠学院的学生社团要严格规范社团登记和审批，严格选拔社团负责人，</w:t>
      </w:r>
      <w:proofErr w:type="gramStart"/>
      <w:r w:rsidR="003E2A6A" w:rsidRPr="00E37219">
        <w:rPr>
          <w:rFonts w:ascii="仿宋_GB2312" w:eastAsia="仿宋_GB2312" w:hAnsi="宋体" w:cs="宋体" w:hint="eastAsia"/>
          <w:bCs/>
          <w:kern w:val="36"/>
          <w:szCs w:val="32"/>
        </w:rPr>
        <w:t>配优配强指导</w:t>
      </w:r>
      <w:proofErr w:type="gramEnd"/>
      <w:r w:rsidR="003E2A6A" w:rsidRPr="00E37219">
        <w:rPr>
          <w:rFonts w:ascii="仿宋_GB2312" w:eastAsia="仿宋_GB2312" w:hAnsi="宋体" w:cs="宋体" w:hint="eastAsia"/>
          <w:bCs/>
          <w:kern w:val="36"/>
          <w:szCs w:val="32"/>
        </w:rPr>
        <w:t>教师，严格社团活动管理，对不合格社团及时清理整顿。</w:t>
      </w:r>
    </w:p>
    <w:p w:rsidR="008662EA" w:rsidRPr="00E37219" w:rsidRDefault="00944935" w:rsidP="00E37219">
      <w:pPr>
        <w:widowControl w:val="0"/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19</w:t>
      </w:r>
      <w:r w:rsidR="008662EA" w:rsidRPr="00E37219">
        <w:rPr>
          <w:rFonts w:ascii="仿宋_GB2312" w:eastAsia="仿宋_GB2312" w:hAnsi="宋体" w:cs="宋体" w:hint="eastAsia"/>
          <w:bCs/>
          <w:kern w:val="36"/>
          <w:szCs w:val="32"/>
        </w:rPr>
        <w:t>.务实推进学生创新创业教育，培养创新创业意识。开办创新创业大讲堂，邀请专业教师有针对的开展专业技</w:t>
      </w:r>
      <w:r w:rsidR="008662EA" w:rsidRPr="00E37219">
        <w:rPr>
          <w:rFonts w:ascii="仿宋_GB2312" w:eastAsia="仿宋_GB2312" w:hAnsi="宋体" w:cs="宋体" w:hint="eastAsia"/>
          <w:bCs/>
          <w:kern w:val="36"/>
          <w:szCs w:val="32"/>
        </w:rPr>
        <w:lastRenderedPageBreak/>
        <w:t>能培训与指导，帮助学生树立正确创新创业观念，培养学生的创新意识和创业精神，争取在高级别赛事中取得突破；宣传引导学生将创新创业与乡村振兴战略相结合、与精准扶贫脱贫相契合，孵化、培养一批“青年红色筑梦之旅”项目。</w:t>
      </w:r>
    </w:p>
    <w:p w:rsidR="00E05FB8" w:rsidRPr="00E37219" w:rsidRDefault="00A23F21" w:rsidP="00E37219">
      <w:pPr>
        <w:widowControl w:val="0"/>
        <w:ind w:firstLine="643"/>
        <w:rPr>
          <w:rFonts w:ascii="仿宋_GB2312" w:eastAsia="仿宋_GB2312" w:hAnsi="宋体" w:cs="宋体"/>
          <w:b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八</w:t>
      </w:r>
      <w:r w:rsidR="00E05FB8" w:rsidRPr="00E37219">
        <w:rPr>
          <w:rFonts w:ascii="仿宋_GB2312" w:eastAsia="仿宋_GB2312" w:hAnsi="宋体" w:cs="宋体" w:hint="eastAsia"/>
          <w:b/>
          <w:bCs/>
          <w:kern w:val="36"/>
          <w:szCs w:val="32"/>
        </w:rPr>
        <w:t>、加强学工队伍建设，不断提高职业能力水平</w:t>
      </w:r>
    </w:p>
    <w:p w:rsidR="001A2535" w:rsidRPr="00E37219" w:rsidRDefault="00C95F41" w:rsidP="00E37219">
      <w:pPr>
        <w:widowControl w:val="0"/>
        <w:ind w:firstLine="640"/>
        <w:rPr>
          <w:rFonts w:ascii="仿宋_GB2312" w:eastAsia="仿宋_GB2312" w:hAnsi="宋体" w:cs="宋体"/>
          <w:bCs/>
          <w:kern w:val="36"/>
          <w:szCs w:val="32"/>
        </w:rPr>
      </w:pPr>
      <w:r w:rsidRPr="00E37219">
        <w:rPr>
          <w:rFonts w:ascii="仿宋_GB2312" w:eastAsia="仿宋_GB2312" w:hAnsi="宋体" w:cs="宋体" w:hint="eastAsia"/>
          <w:bCs/>
          <w:kern w:val="36"/>
          <w:szCs w:val="32"/>
        </w:rPr>
        <w:t>20</w:t>
      </w:r>
      <w:r w:rsidR="00E05FB8" w:rsidRPr="00E37219">
        <w:rPr>
          <w:rFonts w:ascii="仿宋_GB2312" w:eastAsia="仿宋_GB2312" w:hAnsi="宋体" w:cs="宋体" w:hint="eastAsia"/>
          <w:bCs/>
          <w:kern w:val="36"/>
          <w:szCs w:val="32"/>
        </w:rPr>
        <w:t>.</w:t>
      </w:r>
      <w:r w:rsidR="00250D54" w:rsidRPr="00E37219">
        <w:rPr>
          <w:rFonts w:ascii="仿宋_GB2312" w:eastAsia="仿宋_GB2312" w:hAnsi="宋体" w:cs="宋体" w:hint="eastAsia"/>
          <w:bCs/>
          <w:kern w:val="36"/>
          <w:szCs w:val="32"/>
        </w:rPr>
        <w:t>加强队伍建设</w:t>
      </w:r>
      <w:r w:rsidR="00E05FB8" w:rsidRPr="00E37219">
        <w:rPr>
          <w:rFonts w:ascii="仿宋_GB2312" w:eastAsia="仿宋_GB2312" w:hAnsi="宋体" w:cs="宋体" w:hint="eastAsia"/>
          <w:bCs/>
          <w:kern w:val="36"/>
          <w:szCs w:val="32"/>
        </w:rPr>
        <w:t>。</w:t>
      </w:r>
      <w:r w:rsidR="00150162" w:rsidRPr="00E37219">
        <w:rPr>
          <w:rFonts w:ascii="仿宋_GB2312" w:eastAsia="仿宋_GB2312" w:hAnsi="宋体" w:cs="宋体" w:hint="eastAsia"/>
          <w:bCs/>
          <w:kern w:val="36"/>
          <w:szCs w:val="32"/>
        </w:rPr>
        <w:t>全体学工干部牢记“为党育人、为国育才”的初心和使命</w:t>
      </w:r>
      <w:r w:rsidR="00250D54" w:rsidRPr="00E37219">
        <w:rPr>
          <w:rFonts w:ascii="仿宋_GB2312" w:eastAsia="仿宋_GB2312" w:hAnsi="宋体" w:cs="宋体" w:hint="eastAsia"/>
          <w:bCs/>
          <w:kern w:val="36"/>
          <w:szCs w:val="32"/>
        </w:rPr>
        <w:t>，</w:t>
      </w:r>
      <w:r w:rsidR="00150162" w:rsidRPr="00E37219">
        <w:rPr>
          <w:rFonts w:ascii="仿宋_GB2312" w:eastAsia="仿宋_GB2312" w:hAnsi="宋体" w:cs="宋体" w:hint="eastAsia"/>
          <w:bCs/>
          <w:kern w:val="36"/>
          <w:szCs w:val="32"/>
        </w:rPr>
        <w:t>通过深入开展“思想面对面”谈心谈话了解学生所思所想及困惑和诉求，加强思考和研究，进一步找准学生思政工作突破口和发力点</w:t>
      </w:r>
      <w:r w:rsidR="00250D54" w:rsidRPr="00E37219">
        <w:rPr>
          <w:rFonts w:ascii="仿宋_GB2312" w:eastAsia="仿宋_GB2312" w:hAnsi="宋体" w:cs="宋体" w:hint="eastAsia"/>
          <w:bCs/>
          <w:kern w:val="36"/>
          <w:szCs w:val="32"/>
        </w:rPr>
        <w:t>；</w:t>
      </w:r>
      <w:r w:rsidR="00E05FB8" w:rsidRPr="00E37219">
        <w:rPr>
          <w:rFonts w:ascii="仿宋_GB2312" w:eastAsia="仿宋_GB2312" w:hAnsi="宋体" w:cs="宋体" w:hint="eastAsia"/>
          <w:bCs/>
          <w:kern w:val="36"/>
          <w:szCs w:val="32"/>
        </w:rPr>
        <w:t>贯彻落实《人文社会发展学院班主任工作考核办法》，做好新生班主任选聘工作，每学期召开两次班主任工作会议，进一步加强班主任的业务培训和工作交流</w:t>
      </w:r>
      <w:r w:rsidR="00B25DCF" w:rsidRPr="00E37219">
        <w:rPr>
          <w:rFonts w:ascii="仿宋_GB2312" w:eastAsia="仿宋_GB2312" w:hAnsi="宋体" w:cs="宋体" w:hint="eastAsia"/>
          <w:bCs/>
          <w:kern w:val="36"/>
          <w:szCs w:val="32"/>
        </w:rPr>
        <w:t>；</w:t>
      </w:r>
      <w:r w:rsidR="00E05FB8" w:rsidRPr="00E37219">
        <w:rPr>
          <w:rFonts w:ascii="仿宋_GB2312" w:eastAsia="仿宋_GB2312" w:hAnsi="宋体" w:cs="宋体" w:hint="eastAsia"/>
          <w:bCs/>
          <w:kern w:val="36"/>
          <w:szCs w:val="32"/>
        </w:rPr>
        <w:t>鼓励辅导员参加校内外专题培训，加强与兄弟院</w:t>
      </w:r>
      <w:bookmarkStart w:id="0" w:name="_GoBack"/>
      <w:bookmarkEnd w:id="0"/>
      <w:r w:rsidR="00E05FB8" w:rsidRPr="00E37219">
        <w:rPr>
          <w:rFonts w:ascii="仿宋_GB2312" w:eastAsia="仿宋_GB2312" w:hAnsi="宋体" w:cs="宋体" w:hint="eastAsia"/>
          <w:bCs/>
          <w:kern w:val="36"/>
          <w:szCs w:val="32"/>
        </w:rPr>
        <w:t>校交流，不断提升工作能力和工作水平</w:t>
      </w:r>
      <w:r w:rsidR="00150162" w:rsidRPr="00E37219">
        <w:rPr>
          <w:rFonts w:ascii="仿宋_GB2312" w:eastAsia="仿宋_GB2312" w:hAnsi="宋体" w:cs="宋体" w:hint="eastAsia"/>
          <w:bCs/>
          <w:kern w:val="36"/>
          <w:szCs w:val="32"/>
        </w:rPr>
        <w:t>，力争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获</w:t>
      </w:r>
      <w:proofErr w:type="gramStart"/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批思政项目</w:t>
      </w:r>
      <w:proofErr w:type="gramEnd"/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1项，辅导员人均发表工作相关研究论文</w:t>
      </w:r>
      <w:r w:rsidR="00150162" w:rsidRPr="00E37219">
        <w:rPr>
          <w:rFonts w:ascii="仿宋_GB2312" w:eastAsia="仿宋_GB2312" w:hAnsi="宋体" w:cs="宋体" w:hint="eastAsia"/>
          <w:bCs/>
          <w:kern w:val="36"/>
          <w:szCs w:val="32"/>
        </w:rPr>
        <w:t>2</w:t>
      </w:r>
      <w:r w:rsidR="001A2535" w:rsidRPr="00E37219">
        <w:rPr>
          <w:rFonts w:ascii="仿宋_GB2312" w:eastAsia="仿宋_GB2312" w:hAnsi="宋体" w:cs="宋体" w:hint="eastAsia"/>
          <w:bCs/>
          <w:kern w:val="36"/>
          <w:szCs w:val="32"/>
        </w:rPr>
        <w:t>篇。</w:t>
      </w:r>
    </w:p>
    <w:sectPr w:rsidR="001A2535" w:rsidRPr="00E37219" w:rsidSect="001A2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D1" w:rsidRDefault="008D41D1" w:rsidP="00335295">
      <w:pPr>
        <w:spacing w:line="240" w:lineRule="auto"/>
        <w:ind w:firstLine="640"/>
      </w:pPr>
      <w:r>
        <w:separator/>
      </w:r>
    </w:p>
  </w:endnote>
  <w:endnote w:type="continuationSeparator" w:id="0">
    <w:p w:rsidR="008D41D1" w:rsidRDefault="008D41D1" w:rsidP="0033529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2B" w:rsidRDefault="00E3322B" w:rsidP="00E3322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01392"/>
      <w:docPartObj>
        <w:docPartGallery w:val="Page Numbers (Bottom of Page)"/>
        <w:docPartUnique/>
      </w:docPartObj>
    </w:sdtPr>
    <w:sdtEndPr/>
    <w:sdtContent>
      <w:p w:rsidR="00CF262B" w:rsidRDefault="00675A2A" w:rsidP="00CF262B">
        <w:pPr>
          <w:pStyle w:val="a4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BC8" w:rsidRPr="00B06BC8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E3322B" w:rsidRDefault="00E3322B" w:rsidP="00E3322B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2B" w:rsidRDefault="00E3322B" w:rsidP="00E3322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D1" w:rsidRDefault="008D41D1" w:rsidP="00335295">
      <w:pPr>
        <w:spacing w:line="240" w:lineRule="auto"/>
        <w:ind w:firstLine="640"/>
      </w:pPr>
      <w:r>
        <w:separator/>
      </w:r>
    </w:p>
  </w:footnote>
  <w:footnote w:type="continuationSeparator" w:id="0">
    <w:p w:rsidR="008D41D1" w:rsidRDefault="008D41D1" w:rsidP="0033529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2B" w:rsidRDefault="00E3322B" w:rsidP="00E3322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2B" w:rsidRDefault="00E3322B" w:rsidP="00EE6628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2B" w:rsidRDefault="00E3322B" w:rsidP="00E3322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6C8C"/>
    <w:multiLevelType w:val="hybridMultilevel"/>
    <w:tmpl w:val="29B8E1B6"/>
    <w:lvl w:ilvl="0" w:tplc="B79C5772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25544D80"/>
    <w:multiLevelType w:val="hybridMultilevel"/>
    <w:tmpl w:val="E458865E"/>
    <w:lvl w:ilvl="0" w:tplc="71DA3B5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5E3FFD"/>
    <w:multiLevelType w:val="hybridMultilevel"/>
    <w:tmpl w:val="59AC84BE"/>
    <w:lvl w:ilvl="0" w:tplc="0D4697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62801B35"/>
    <w:multiLevelType w:val="hybridMultilevel"/>
    <w:tmpl w:val="797C0FD8"/>
    <w:lvl w:ilvl="0" w:tplc="A9744878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46B"/>
    <w:rsid w:val="00012CDC"/>
    <w:rsid w:val="00032152"/>
    <w:rsid w:val="00040FBF"/>
    <w:rsid w:val="00047974"/>
    <w:rsid w:val="00057B5C"/>
    <w:rsid w:val="00066BC1"/>
    <w:rsid w:val="000A3EBE"/>
    <w:rsid w:val="000C3A45"/>
    <w:rsid w:val="000D5145"/>
    <w:rsid w:val="000E67F2"/>
    <w:rsid w:val="001053E0"/>
    <w:rsid w:val="0011582B"/>
    <w:rsid w:val="00117334"/>
    <w:rsid w:val="00150162"/>
    <w:rsid w:val="00170713"/>
    <w:rsid w:val="00170E8D"/>
    <w:rsid w:val="00181C6F"/>
    <w:rsid w:val="001A2535"/>
    <w:rsid w:val="001C1503"/>
    <w:rsid w:val="001D1253"/>
    <w:rsid w:val="001F438C"/>
    <w:rsid w:val="0022647C"/>
    <w:rsid w:val="00227CF1"/>
    <w:rsid w:val="00235B33"/>
    <w:rsid w:val="00250D54"/>
    <w:rsid w:val="002639D1"/>
    <w:rsid w:val="00264095"/>
    <w:rsid w:val="00287CD1"/>
    <w:rsid w:val="002A0655"/>
    <w:rsid w:val="002A4BC2"/>
    <w:rsid w:val="002B0B24"/>
    <w:rsid w:val="002B51AA"/>
    <w:rsid w:val="002D5545"/>
    <w:rsid w:val="00322911"/>
    <w:rsid w:val="00323B43"/>
    <w:rsid w:val="00325C9F"/>
    <w:rsid w:val="00335295"/>
    <w:rsid w:val="00336CEA"/>
    <w:rsid w:val="00344572"/>
    <w:rsid w:val="00362EA1"/>
    <w:rsid w:val="0037226B"/>
    <w:rsid w:val="00376B65"/>
    <w:rsid w:val="003905A2"/>
    <w:rsid w:val="003A53A4"/>
    <w:rsid w:val="003D25F0"/>
    <w:rsid w:val="003D37D8"/>
    <w:rsid w:val="003E2A6A"/>
    <w:rsid w:val="004059A5"/>
    <w:rsid w:val="0041500B"/>
    <w:rsid w:val="00426133"/>
    <w:rsid w:val="00427421"/>
    <w:rsid w:val="0043059A"/>
    <w:rsid w:val="00431667"/>
    <w:rsid w:val="0043475D"/>
    <w:rsid w:val="004358AB"/>
    <w:rsid w:val="004511CA"/>
    <w:rsid w:val="00455947"/>
    <w:rsid w:val="00473095"/>
    <w:rsid w:val="00473164"/>
    <w:rsid w:val="004842CE"/>
    <w:rsid w:val="004D3B4D"/>
    <w:rsid w:val="004D7BDF"/>
    <w:rsid w:val="004E6881"/>
    <w:rsid w:val="004F7D53"/>
    <w:rsid w:val="005032C0"/>
    <w:rsid w:val="00505CCA"/>
    <w:rsid w:val="0051224C"/>
    <w:rsid w:val="0052705C"/>
    <w:rsid w:val="00557350"/>
    <w:rsid w:val="00561A42"/>
    <w:rsid w:val="005814DA"/>
    <w:rsid w:val="005B02A9"/>
    <w:rsid w:val="005B6FA0"/>
    <w:rsid w:val="005B7C5C"/>
    <w:rsid w:val="005E1D4F"/>
    <w:rsid w:val="0060480D"/>
    <w:rsid w:val="0060630E"/>
    <w:rsid w:val="006554D4"/>
    <w:rsid w:val="006557ED"/>
    <w:rsid w:val="00657575"/>
    <w:rsid w:val="00675A2A"/>
    <w:rsid w:val="00684C38"/>
    <w:rsid w:val="00697816"/>
    <w:rsid w:val="006A6F00"/>
    <w:rsid w:val="006B1BAB"/>
    <w:rsid w:val="006D3A5D"/>
    <w:rsid w:val="006D6BEF"/>
    <w:rsid w:val="00707AF9"/>
    <w:rsid w:val="00714955"/>
    <w:rsid w:val="00717355"/>
    <w:rsid w:val="00717751"/>
    <w:rsid w:val="007300AA"/>
    <w:rsid w:val="00746914"/>
    <w:rsid w:val="007472D1"/>
    <w:rsid w:val="00790D20"/>
    <w:rsid w:val="007935E8"/>
    <w:rsid w:val="00795082"/>
    <w:rsid w:val="007B4D02"/>
    <w:rsid w:val="007C0AEE"/>
    <w:rsid w:val="007C4AFB"/>
    <w:rsid w:val="007D16BE"/>
    <w:rsid w:val="007F1311"/>
    <w:rsid w:val="007F183D"/>
    <w:rsid w:val="007F38AF"/>
    <w:rsid w:val="007F6924"/>
    <w:rsid w:val="0081058C"/>
    <w:rsid w:val="00856B83"/>
    <w:rsid w:val="008662EA"/>
    <w:rsid w:val="008718B9"/>
    <w:rsid w:val="008933F6"/>
    <w:rsid w:val="00896D3C"/>
    <w:rsid w:val="00897B5A"/>
    <w:rsid w:val="008A7AE8"/>
    <w:rsid w:val="008A7EC3"/>
    <w:rsid w:val="008B1543"/>
    <w:rsid w:val="008B7726"/>
    <w:rsid w:val="008C3B45"/>
    <w:rsid w:val="008C6C8A"/>
    <w:rsid w:val="008D37F1"/>
    <w:rsid w:val="008D41D1"/>
    <w:rsid w:val="008E27F6"/>
    <w:rsid w:val="008E48AB"/>
    <w:rsid w:val="008E4A06"/>
    <w:rsid w:val="008E5823"/>
    <w:rsid w:val="008F06F6"/>
    <w:rsid w:val="0093198D"/>
    <w:rsid w:val="00937C99"/>
    <w:rsid w:val="00944935"/>
    <w:rsid w:val="00944FB2"/>
    <w:rsid w:val="009571D0"/>
    <w:rsid w:val="00996706"/>
    <w:rsid w:val="009B31F1"/>
    <w:rsid w:val="009C4195"/>
    <w:rsid w:val="009D3D43"/>
    <w:rsid w:val="009E09CA"/>
    <w:rsid w:val="009E74D6"/>
    <w:rsid w:val="00A23F21"/>
    <w:rsid w:val="00A25079"/>
    <w:rsid w:val="00A55F96"/>
    <w:rsid w:val="00A6085F"/>
    <w:rsid w:val="00A704F7"/>
    <w:rsid w:val="00A72BC3"/>
    <w:rsid w:val="00A902D1"/>
    <w:rsid w:val="00A9588E"/>
    <w:rsid w:val="00AB7634"/>
    <w:rsid w:val="00AD7F86"/>
    <w:rsid w:val="00AE1937"/>
    <w:rsid w:val="00B06BC8"/>
    <w:rsid w:val="00B22938"/>
    <w:rsid w:val="00B25DCF"/>
    <w:rsid w:val="00B30678"/>
    <w:rsid w:val="00B34561"/>
    <w:rsid w:val="00B82370"/>
    <w:rsid w:val="00B8794A"/>
    <w:rsid w:val="00B935BD"/>
    <w:rsid w:val="00BA2B1D"/>
    <w:rsid w:val="00BE21D4"/>
    <w:rsid w:val="00BE4A2D"/>
    <w:rsid w:val="00BF0EE2"/>
    <w:rsid w:val="00C00E0D"/>
    <w:rsid w:val="00C07098"/>
    <w:rsid w:val="00C122A7"/>
    <w:rsid w:val="00C13EAD"/>
    <w:rsid w:val="00C23A92"/>
    <w:rsid w:val="00C33E4F"/>
    <w:rsid w:val="00C41C26"/>
    <w:rsid w:val="00C41E0A"/>
    <w:rsid w:val="00C44816"/>
    <w:rsid w:val="00C465C3"/>
    <w:rsid w:val="00C4774E"/>
    <w:rsid w:val="00C533E8"/>
    <w:rsid w:val="00C95F41"/>
    <w:rsid w:val="00CA02D1"/>
    <w:rsid w:val="00CA2130"/>
    <w:rsid w:val="00CA5595"/>
    <w:rsid w:val="00CA7668"/>
    <w:rsid w:val="00CB2CC3"/>
    <w:rsid w:val="00CB4084"/>
    <w:rsid w:val="00CC0A75"/>
    <w:rsid w:val="00CC549F"/>
    <w:rsid w:val="00CC71DA"/>
    <w:rsid w:val="00CD111F"/>
    <w:rsid w:val="00CF05B6"/>
    <w:rsid w:val="00CF262B"/>
    <w:rsid w:val="00CF2C83"/>
    <w:rsid w:val="00CF3C60"/>
    <w:rsid w:val="00D00076"/>
    <w:rsid w:val="00D1542E"/>
    <w:rsid w:val="00D166FE"/>
    <w:rsid w:val="00D2043A"/>
    <w:rsid w:val="00D2287A"/>
    <w:rsid w:val="00D3063D"/>
    <w:rsid w:val="00D31D50"/>
    <w:rsid w:val="00D356CB"/>
    <w:rsid w:val="00DA5695"/>
    <w:rsid w:val="00DA6342"/>
    <w:rsid w:val="00DE173A"/>
    <w:rsid w:val="00DE66CE"/>
    <w:rsid w:val="00DE7D59"/>
    <w:rsid w:val="00DF0E29"/>
    <w:rsid w:val="00E05FB8"/>
    <w:rsid w:val="00E1663D"/>
    <w:rsid w:val="00E250BF"/>
    <w:rsid w:val="00E3322B"/>
    <w:rsid w:val="00E37219"/>
    <w:rsid w:val="00E43244"/>
    <w:rsid w:val="00E51DAC"/>
    <w:rsid w:val="00E52399"/>
    <w:rsid w:val="00E60EB3"/>
    <w:rsid w:val="00E67C66"/>
    <w:rsid w:val="00EA461F"/>
    <w:rsid w:val="00EB11BD"/>
    <w:rsid w:val="00EB3007"/>
    <w:rsid w:val="00EC3C3D"/>
    <w:rsid w:val="00ED0F17"/>
    <w:rsid w:val="00EE24C9"/>
    <w:rsid w:val="00EE6628"/>
    <w:rsid w:val="00EE7D35"/>
    <w:rsid w:val="00EF0207"/>
    <w:rsid w:val="00F0778C"/>
    <w:rsid w:val="00F16E1B"/>
    <w:rsid w:val="00F53CD3"/>
    <w:rsid w:val="00F6400D"/>
    <w:rsid w:val="00F65511"/>
    <w:rsid w:val="00F92360"/>
    <w:rsid w:val="00FB5372"/>
    <w:rsid w:val="00FB6A8C"/>
    <w:rsid w:val="00FD3047"/>
    <w:rsid w:val="00FE116C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95"/>
    <w:pPr>
      <w:adjustRightInd w:val="0"/>
      <w:snapToGrid w:val="0"/>
      <w:spacing w:after="0" w:line="360" w:lineRule="auto"/>
      <w:ind w:firstLineChars="200" w:firstLine="200"/>
      <w:jc w:val="both"/>
    </w:pPr>
    <w:rPr>
      <w:rFonts w:ascii="Tahoma" w:eastAsia="仿宋" w:hAnsi="Tahom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2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2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2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29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3905A2"/>
    <w:pPr>
      <w:ind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300A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00AA"/>
    <w:rPr>
      <w:rFonts w:ascii="Tahoma" w:eastAsia="仿宋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95"/>
    <w:pPr>
      <w:adjustRightInd w:val="0"/>
      <w:snapToGrid w:val="0"/>
      <w:spacing w:after="0" w:line="360" w:lineRule="auto"/>
      <w:ind w:firstLineChars="200" w:firstLine="200"/>
      <w:jc w:val="both"/>
    </w:pPr>
    <w:rPr>
      <w:rFonts w:ascii="Tahoma" w:eastAsia="仿宋" w:hAnsi="Tahom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2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2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2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29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3905A2"/>
    <w:pPr>
      <w:ind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300A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00AA"/>
    <w:rPr>
      <w:rFonts w:ascii="Tahoma" w:eastAsia="仿宋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7283</TotalTime>
  <Pages>7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穆闯录</cp:lastModifiedBy>
  <cp:revision>52</cp:revision>
  <cp:lastPrinted>2019-04-28T02:11:00Z</cp:lastPrinted>
  <dcterms:created xsi:type="dcterms:W3CDTF">2008-09-11T17:20:00Z</dcterms:created>
  <dcterms:modified xsi:type="dcterms:W3CDTF">2019-05-13T09:35:00Z</dcterms:modified>
</cp:coreProperties>
</file>