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：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“党旗领航工程”活动记录表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2"/>
                <w:szCs w:val="22"/>
                <w:lang w:eastAsia="zh-CN"/>
              </w:rPr>
              <w:t>党支部领航班级、党员领航宿舍、入党积极分子领航普通学生，三选一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体会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领航对象签名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8733F"/>
    <w:rsid w:val="0458733F"/>
    <w:rsid w:val="2BCD2329"/>
    <w:rsid w:val="2C7F6BCB"/>
    <w:rsid w:val="39857642"/>
    <w:rsid w:val="3EDF2F06"/>
    <w:rsid w:val="4CD14D07"/>
    <w:rsid w:val="7EE35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2018-03-04T04:01:00Z</dcterms:created>
  <dc:creator>Administrator</dc:creator>
  <cp:lastModifiedBy>满掌阳光</cp:lastModifiedBy>
  <dcterms:modified xsi:type="dcterms:W3CDTF">2019-12-12T03:43:39Z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