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57" w:rsidRPr="00FA44B1" w:rsidRDefault="00805A59">
      <w:pPr>
        <w:snapToGrid w:val="0"/>
        <w:jc w:val="left"/>
        <w:rPr>
          <w:rFonts w:ascii="仿宋" w:eastAsia="仿宋" w:hAnsi="仿宋"/>
          <w:bCs/>
          <w:color w:val="000000"/>
          <w:sz w:val="44"/>
          <w:szCs w:val="44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附件3</w:t>
      </w:r>
    </w:p>
    <w:p w:rsidR="00DB1157" w:rsidRPr="00FA44B1" w:rsidRDefault="00805A59">
      <w:pPr>
        <w:snapToGrid w:val="0"/>
        <w:ind w:firstLineChars="100" w:firstLine="44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FA44B1">
        <w:rPr>
          <w:rFonts w:ascii="方正小标宋简体" w:eastAsia="方正小标宋简体" w:hint="eastAsia"/>
          <w:bCs/>
          <w:color w:val="000000"/>
          <w:sz w:val="44"/>
          <w:szCs w:val="44"/>
        </w:rPr>
        <w:t>校级“课程思政”示范课程</w:t>
      </w:r>
    </w:p>
    <w:p w:rsidR="00DB1157" w:rsidRPr="00FA44B1" w:rsidRDefault="00805A59" w:rsidP="00FA44B1">
      <w:pPr>
        <w:snapToGrid w:val="0"/>
        <w:spacing w:afterLines="50" w:after="156"/>
        <w:ind w:firstLineChars="100" w:firstLine="44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FA44B1">
        <w:rPr>
          <w:rFonts w:ascii="方正小标宋简体" w:eastAsia="方正小标宋简体" w:hint="eastAsia"/>
          <w:bCs/>
          <w:color w:val="000000"/>
          <w:sz w:val="44"/>
          <w:szCs w:val="44"/>
        </w:rPr>
        <w:t>结题验收标准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7138"/>
      </w:tblGrid>
      <w:tr w:rsidR="00DB1157">
        <w:trPr>
          <w:trHeight w:val="939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基本任务要求</w:t>
            </w:r>
          </w:p>
        </w:tc>
      </w:tr>
      <w:tr w:rsidR="00DB1157">
        <w:trPr>
          <w:trHeight w:val="4929"/>
        </w:trPr>
        <w:tc>
          <w:tcPr>
            <w:tcW w:w="8522" w:type="dxa"/>
            <w:gridSpan w:val="2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根据“课程思政”示范课程立项建设工作要求，课程建设期满，应提交以下成果：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1.积极推进课堂教学改革，形成可推广可复制的课堂教学改革经验交流材料一套。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sz w:val="28"/>
                <w:szCs w:val="28"/>
              </w:rPr>
              <w:t>一套能注重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思政教育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与专业教育的有机衔接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体现课程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思政特点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的新课件、新教案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3.选编</w:t>
            </w:r>
            <w:r>
              <w:rPr>
                <w:rFonts w:ascii="仿宋" w:eastAsia="仿宋" w:hAnsi="仿宋"/>
                <w:sz w:val="28"/>
                <w:szCs w:val="28"/>
              </w:rPr>
              <w:t>3-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5个思政育人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典型教学案例，应包含教学设计、实施效果、学生反馈及感悟、视频、照片等内容。</w:t>
            </w:r>
          </w:p>
          <w:p w:rsidR="00CE0757" w:rsidRPr="00CE0757" w:rsidRDefault="00CE0757" w:rsidP="00CE0757">
            <w:pPr>
              <w:spacing w:line="480" w:lineRule="exact"/>
              <w:ind w:firstLineChars="200" w:firstLine="560"/>
              <w:jc w:val="left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 w:rsidRPr="00CE0757">
              <w:rPr>
                <w:rFonts w:ascii="仿宋" w:eastAsia="仿宋" w:hAnsi="仿宋" w:hint="eastAsia"/>
                <w:sz w:val="28"/>
                <w:szCs w:val="28"/>
              </w:rPr>
              <w:t>4.一篇B类及以上教改论文或至少参加一次国际国内相关教学类会议/培训。</w:t>
            </w:r>
          </w:p>
          <w:p w:rsidR="00CE0757" w:rsidRPr="00CE0757" w:rsidRDefault="00CE0757">
            <w:pPr>
              <w:spacing w:line="480" w:lineRule="exact"/>
              <w:ind w:firstLineChars="200" w:firstLine="560"/>
              <w:jc w:val="left"/>
              <w:rPr>
                <w:rFonts w:ascii="方正小标宋简体" w:eastAsia="方正小标宋简体" w:hint="eastAsia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B1157">
        <w:trPr>
          <w:trHeight w:val="760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结题验收标准</w:t>
            </w:r>
          </w:p>
        </w:tc>
      </w:tr>
      <w:tr w:rsidR="00DB1157">
        <w:trPr>
          <w:trHeight w:val="1350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优  秀</w:t>
            </w:r>
          </w:p>
        </w:tc>
        <w:tc>
          <w:tcPr>
            <w:tcW w:w="7138" w:type="dxa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完成以上基本任务，且至少有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2个</w:t>
            </w:r>
            <w:r>
              <w:rPr>
                <w:rFonts w:ascii="仿宋" w:eastAsia="仿宋" w:hAnsi="仿宋"/>
                <w:sz w:val="28"/>
                <w:szCs w:val="28"/>
              </w:rPr>
              <w:t>思政育人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典型教学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案例被专家组推荐为学校优秀教学案例。</w:t>
            </w:r>
          </w:p>
        </w:tc>
      </w:tr>
      <w:tr w:rsidR="00DB1157">
        <w:trPr>
          <w:trHeight w:val="1399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合  格</w:t>
            </w:r>
          </w:p>
        </w:tc>
        <w:tc>
          <w:tcPr>
            <w:tcW w:w="7138" w:type="dxa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完成以上基本任务，且至少有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1个</w:t>
            </w:r>
            <w:r>
              <w:rPr>
                <w:rFonts w:ascii="仿宋" w:eastAsia="仿宋" w:hAnsi="仿宋"/>
                <w:sz w:val="28"/>
                <w:szCs w:val="28"/>
              </w:rPr>
              <w:t>思政育人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典型教学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案例被专家组推荐为学校优秀教学案例。</w:t>
            </w:r>
          </w:p>
        </w:tc>
      </w:tr>
      <w:tr w:rsidR="00DB1157">
        <w:trPr>
          <w:trHeight w:val="1943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不合格</w:t>
            </w:r>
          </w:p>
        </w:tc>
        <w:tc>
          <w:tcPr>
            <w:tcW w:w="7138" w:type="dxa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但思政育人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元素融入不当，育人效果不明显，推广应用价值不明显。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未完成以上基本任务。</w:t>
            </w:r>
          </w:p>
        </w:tc>
      </w:tr>
      <w:tr w:rsidR="00DB1157">
        <w:trPr>
          <w:trHeight w:val="986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Pr="00AB4A5C" w:rsidRDefault="00805A59" w:rsidP="00AB4A5C">
            <w:pPr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A5C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lastRenderedPageBreak/>
              <w:t>优秀教学案例推荐标准</w:t>
            </w:r>
          </w:p>
        </w:tc>
      </w:tr>
      <w:tr w:rsidR="00DB1157">
        <w:trPr>
          <w:trHeight w:val="5381"/>
        </w:trPr>
        <w:tc>
          <w:tcPr>
            <w:tcW w:w="8522" w:type="dxa"/>
            <w:gridSpan w:val="2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强化正确政治方向，有明确的育人目标，突出价值引领、铸魂育人。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思政育人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元素引用恰当，论述准确，符合国情社情，体现时代性、科学性和针对性。 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教学内容呈现恰当，注重师生互动，能够促使学生体验和反思。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案例鲜活生动，语言精练，育人效果显著。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案例能够代表本学院“课程思政”教育教学改革水平、并能在校内进行示范推广。</w:t>
            </w:r>
          </w:p>
        </w:tc>
      </w:tr>
    </w:tbl>
    <w:p w:rsidR="00DB1157" w:rsidRDefault="00DB1157">
      <w:pPr>
        <w:snapToGrid w:val="0"/>
        <w:ind w:firstLineChars="100" w:firstLine="440"/>
        <w:jc w:val="left"/>
        <w:rPr>
          <w:rFonts w:ascii="方正小标宋简体" w:eastAsia="方正小标宋简体"/>
          <w:bCs/>
          <w:color w:val="000000"/>
          <w:sz w:val="44"/>
          <w:szCs w:val="44"/>
        </w:rPr>
      </w:pPr>
    </w:p>
    <w:sectPr w:rsidR="00DB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D18" w:rsidRDefault="00052D18" w:rsidP="00FA44B1">
      <w:r>
        <w:separator/>
      </w:r>
    </w:p>
  </w:endnote>
  <w:endnote w:type="continuationSeparator" w:id="0">
    <w:p w:rsidR="00052D18" w:rsidRDefault="00052D18" w:rsidP="00FA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D18" w:rsidRDefault="00052D18" w:rsidP="00FA44B1">
      <w:r>
        <w:separator/>
      </w:r>
    </w:p>
  </w:footnote>
  <w:footnote w:type="continuationSeparator" w:id="0">
    <w:p w:rsidR="00052D18" w:rsidRDefault="00052D18" w:rsidP="00FA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517"/>
    <w:rsid w:val="00014148"/>
    <w:rsid w:val="00020B8B"/>
    <w:rsid w:val="00023CD5"/>
    <w:rsid w:val="000268EE"/>
    <w:rsid w:val="0004370B"/>
    <w:rsid w:val="00043DF2"/>
    <w:rsid w:val="000474C1"/>
    <w:rsid w:val="00051ED4"/>
    <w:rsid w:val="00052D18"/>
    <w:rsid w:val="00053ACA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D5546"/>
    <w:rsid w:val="000E453E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20C56"/>
    <w:rsid w:val="00232B33"/>
    <w:rsid w:val="00236FBD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B5EA2"/>
    <w:rsid w:val="002C3609"/>
    <w:rsid w:val="002E3760"/>
    <w:rsid w:val="002E5B76"/>
    <w:rsid w:val="002E6987"/>
    <w:rsid w:val="002F70EF"/>
    <w:rsid w:val="003064F3"/>
    <w:rsid w:val="0031156A"/>
    <w:rsid w:val="00311724"/>
    <w:rsid w:val="003311D0"/>
    <w:rsid w:val="00342786"/>
    <w:rsid w:val="003452EE"/>
    <w:rsid w:val="00346041"/>
    <w:rsid w:val="00346C7E"/>
    <w:rsid w:val="00354711"/>
    <w:rsid w:val="00361387"/>
    <w:rsid w:val="0036268B"/>
    <w:rsid w:val="00365A70"/>
    <w:rsid w:val="0037186F"/>
    <w:rsid w:val="003747B6"/>
    <w:rsid w:val="003874F0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77CCF"/>
    <w:rsid w:val="0048424E"/>
    <w:rsid w:val="00492FA8"/>
    <w:rsid w:val="004931B9"/>
    <w:rsid w:val="00493CA4"/>
    <w:rsid w:val="004B6E8A"/>
    <w:rsid w:val="004B7381"/>
    <w:rsid w:val="004C54AA"/>
    <w:rsid w:val="004D01B0"/>
    <w:rsid w:val="004D3228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5153C"/>
    <w:rsid w:val="00563241"/>
    <w:rsid w:val="005709C2"/>
    <w:rsid w:val="00571316"/>
    <w:rsid w:val="005773C9"/>
    <w:rsid w:val="005822EC"/>
    <w:rsid w:val="00593512"/>
    <w:rsid w:val="005A3730"/>
    <w:rsid w:val="005B0DCB"/>
    <w:rsid w:val="005B2637"/>
    <w:rsid w:val="005B4DF4"/>
    <w:rsid w:val="005D692C"/>
    <w:rsid w:val="00600C55"/>
    <w:rsid w:val="0060218D"/>
    <w:rsid w:val="00607897"/>
    <w:rsid w:val="0061782B"/>
    <w:rsid w:val="00660EAA"/>
    <w:rsid w:val="0066194E"/>
    <w:rsid w:val="00663DC9"/>
    <w:rsid w:val="006762AB"/>
    <w:rsid w:val="00693789"/>
    <w:rsid w:val="006A755F"/>
    <w:rsid w:val="006B0567"/>
    <w:rsid w:val="006B0AE4"/>
    <w:rsid w:val="006B0DA8"/>
    <w:rsid w:val="006C714B"/>
    <w:rsid w:val="006D090E"/>
    <w:rsid w:val="00702CB1"/>
    <w:rsid w:val="00711C56"/>
    <w:rsid w:val="00726C46"/>
    <w:rsid w:val="007318CE"/>
    <w:rsid w:val="00734626"/>
    <w:rsid w:val="007367EF"/>
    <w:rsid w:val="00744515"/>
    <w:rsid w:val="007502C0"/>
    <w:rsid w:val="00763E6F"/>
    <w:rsid w:val="00763E8D"/>
    <w:rsid w:val="007765FB"/>
    <w:rsid w:val="007771A6"/>
    <w:rsid w:val="0078344F"/>
    <w:rsid w:val="0079375E"/>
    <w:rsid w:val="0079463E"/>
    <w:rsid w:val="00795FD2"/>
    <w:rsid w:val="007967B8"/>
    <w:rsid w:val="007A1A1C"/>
    <w:rsid w:val="007A3159"/>
    <w:rsid w:val="007B1D33"/>
    <w:rsid w:val="007B44FE"/>
    <w:rsid w:val="007B757F"/>
    <w:rsid w:val="007B7876"/>
    <w:rsid w:val="007C0511"/>
    <w:rsid w:val="007C1041"/>
    <w:rsid w:val="007C14F7"/>
    <w:rsid w:val="007D3018"/>
    <w:rsid w:val="007E7ACF"/>
    <w:rsid w:val="007F34EB"/>
    <w:rsid w:val="00802C90"/>
    <w:rsid w:val="00805A59"/>
    <w:rsid w:val="00807C3D"/>
    <w:rsid w:val="00810D94"/>
    <w:rsid w:val="00811763"/>
    <w:rsid w:val="008158C8"/>
    <w:rsid w:val="00821D5F"/>
    <w:rsid w:val="008416EE"/>
    <w:rsid w:val="00845811"/>
    <w:rsid w:val="00850EFC"/>
    <w:rsid w:val="00856290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1DCF"/>
    <w:rsid w:val="00962FDC"/>
    <w:rsid w:val="009644BD"/>
    <w:rsid w:val="00964CDB"/>
    <w:rsid w:val="0096722F"/>
    <w:rsid w:val="009731A5"/>
    <w:rsid w:val="00976D11"/>
    <w:rsid w:val="00977211"/>
    <w:rsid w:val="00986B81"/>
    <w:rsid w:val="009874B9"/>
    <w:rsid w:val="009944E8"/>
    <w:rsid w:val="00995B09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7779B"/>
    <w:rsid w:val="00A82246"/>
    <w:rsid w:val="00A84260"/>
    <w:rsid w:val="00A93AFD"/>
    <w:rsid w:val="00AA2279"/>
    <w:rsid w:val="00AA5FEF"/>
    <w:rsid w:val="00AB4A5C"/>
    <w:rsid w:val="00AC2F45"/>
    <w:rsid w:val="00AC5356"/>
    <w:rsid w:val="00AD4868"/>
    <w:rsid w:val="00AD5A71"/>
    <w:rsid w:val="00AD7030"/>
    <w:rsid w:val="00AF0D37"/>
    <w:rsid w:val="00AF3605"/>
    <w:rsid w:val="00AF379F"/>
    <w:rsid w:val="00B0643C"/>
    <w:rsid w:val="00B20517"/>
    <w:rsid w:val="00B30ECD"/>
    <w:rsid w:val="00B373C7"/>
    <w:rsid w:val="00B470E0"/>
    <w:rsid w:val="00B47965"/>
    <w:rsid w:val="00B66E00"/>
    <w:rsid w:val="00B81875"/>
    <w:rsid w:val="00BA4D9C"/>
    <w:rsid w:val="00BA61C3"/>
    <w:rsid w:val="00BB5804"/>
    <w:rsid w:val="00BC1E5E"/>
    <w:rsid w:val="00BC4F8F"/>
    <w:rsid w:val="00BC72AF"/>
    <w:rsid w:val="00BC7B84"/>
    <w:rsid w:val="00BD63E5"/>
    <w:rsid w:val="00BE17D1"/>
    <w:rsid w:val="00BF5276"/>
    <w:rsid w:val="00C01E2A"/>
    <w:rsid w:val="00C061CB"/>
    <w:rsid w:val="00C121BC"/>
    <w:rsid w:val="00C127A7"/>
    <w:rsid w:val="00C14514"/>
    <w:rsid w:val="00C3273D"/>
    <w:rsid w:val="00C34B64"/>
    <w:rsid w:val="00C43B55"/>
    <w:rsid w:val="00C47761"/>
    <w:rsid w:val="00C57EDE"/>
    <w:rsid w:val="00C633BC"/>
    <w:rsid w:val="00C65B3C"/>
    <w:rsid w:val="00C9231B"/>
    <w:rsid w:val="00C95C93"/>
    <w:rsid w:val="00CA38D3"/>
    <w:rsid w:val="00CA6BD8"/>
    <w:rsid w:val="00CA73C2"/>
    <w:rsid w:val="00CA7EC9"/>
    <w:rsid w:val="00CB45F2"/>
    <w:rsid w:val="00CC4571"/>
    <w:rsid w:val="00CD1510"/>
    <w:rsid w:val="00CE0757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157"/>
    <w:rsid w:val="00DB1D98"/>
    <w:rsid w:val="00DB671F"/>
    <w:rsid w:val="00DB6AD0"/>
    <w:rsid w:val="00DB7ED4"/>
    <w:rsid w:val="00DD4597"/>
    <w:rsid w:val="00E051A2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2E7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441C"/>
    <w:rsid w:val="00F859FC"/>
    <w:rsid w:val="00F87D15"/>
    <w:rsid w:val="00F9464B"/>
    <w:rsid w:val="00F97DFE"/>
    <w:rsid w:val="00FA44B1"/>
    <w:rsid w:val="00FC336C"/>
    <w:rsid w:val="00FC6CEB"/>
    <w:rsid w:val="00FD0091"/>
    <w:rsid w:val="00FD0C04"/>
    <w:rsid w:val="00FE0D47"/>
    <w:rsid w:val="00FF6625"/>
    <w:rsid w:val="27DE3626"/>
    <w:rsid w:val="2BE01263"/>
    <w:rsid w:val="4D196927"/>
    <w:rsid w:val="770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0568D"/>
  <w15:docId w15:val="{B8C415C2-E213-44D9-BED6-924564D5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77F9D8-3D74-4C08-B1B3-362B2AF1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微软用户</cp:lastModifiedBy>
  <cp:revision>23</cp:revision>
  <cp:lastPrinted>2019-11-15T07:52:00Z</cp:lastPrinted>
  <dcterms:created xsi:type="dcterms:W3CDTF">2019-11-12T00:12:00Z</dcterms:created>
  <dcterms:modified xsi:type="dcterms:W3CDTF">2020-04-07T09:29:00Z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