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1E0F8" w14:textId="77777777" w:rsidR="006630F7" w:rsidRDefault="006630F7" w:rsidP="006630F7">
      <w:pPr>
        <w:ind w:rightChars="200" w:right="42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14:paraId="581044FC" w14:textId="77777777" w:rsidR="006630F7" w:rsidRDefault="006630F7" w:rsidP="006630F7">
      <w:pPr>
        <w:ind w:rightChars="200" w:right="420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体检须知</w:t>
      </w:r>
    </w:p>
    <w:bookmarkEnd w:id="0"/>
    <w:p w14:paraId="03336EE9" w14:textId="77777777" w:rsidR="006630F7" w:rsidRDefault="006630F7" w:rsidP="006630F7">
      <w:pPr>
        <w:ind w:leftChars="200" w:left="420" w:rightChars="200" w:right="420"/>
        <w:rPr>
          <w:szCs w:val="21"/>
        </w:rPr>
      </w:pPr>
    </w:p>
    <w:p w14:paraId="6732A1AE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．体检职工请</w:t>
      </w:r>
      <w:r w:rsidRPr="00DD7523">
        <w:rPr>
          <w:rFonts w:hint="eastAsia"/>
          <w:color w:val="FF0000"/>
          <w:sz w:val="28"/>
          <w:szCs w:val="28"/>
        </w:rPr>
        <w:t>当天早晨空腹</w:t>
      </w:r>
      <w:r>
        <w:rPr>
          <w:rFonts w:hint="eastAsia"/>
          <w:sz w:val="28"/>
          <w:szCs w:val="28"/>
        </w:rPr>
        <w:t>持身份证在北校医院一楼西侧窗口打印体检指引单（早晨</w:t>
      </w:r>
      <w:r>
        <w:rPr>
          <w:rFonts w:hint="eastAsia"/>
          <w:sz w:val="28"/>
          <w:szCs w:val="28"/>
        </w:rPr>
        <w:t>7:30</w:t>
      </w:r>
      <w:r>
        <w:rPr>
          <w:rFonts w:hint="eastAsia"/>
          <w:sz w:val="28"/>
          <w:szCs w:val="28"/>
        </w:rPr>
        <w:t>开始）。体检者根据日程安排进行，检查项目尽量在上午完成。</w:t>
      </w:r>
    </w:p>
    <w:p w14:paraId="1C718388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．体检者凭体检指引单到各科室体检，报告单由科室保留，统一交体检办公室</w:t>
      </w:r>
      <w:r w:rsidRPr="00DD7523">
        <w:rPr>
          <w:rFonts w:hint="eastAsia"/>
          <w:color w:val="FF0000"/>
          <w:sz w:val="28"/>
          <w:szCs w:val="28"/>
        </w:rPr>
        <w:t>进行分类建档。</w:t>
      </w:r>
    </w:p>
    <w:p w14:paraId="49CFB16D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．为了保证生化检验的准确性，请体检者在体检前三天注意休息、清淡饮食、勿暴食饮酒，体检当日清晨</w:t>
      </w:r>
      <w:r>
        <w:rPr>
          <w:rFonts w:hint="eastAsia"/>
          <w:sz w:val="28"/>
          <w:szCs w:val="28"/>
        </w:rPr>
        <w:t>7:3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-9:30</w:t>
      </w:r>
      <w:r>
        <w:rPr>
          <w:rFonts w:hint="eastAsia"/>
          <w:sz w:val="28"/>
          <w:szCs w:val="28"/>
        </w:rPr>
        <w:t>空腹抽血（高血压患者可少量水服药）</w:t>
      </w:r>
      <w:r>
        <w:rPr>
          <w:sz w:val="28"/>
          <w:szCs w:val="28"/>
        </w:rPr>
        <w:t>。</w:t>
      </w:r>
    </w:p>
    <w:p w14:paraId="3FD68534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超检查、早晨禁食禁水，空腹检查肝、胆、胰、脾、肾，前列腺及子宫附件检查时应做到膀胱充盈（憋尿检查）。</w:t>
      </w:r>
    </w:p>
    <w:p w14:paraId="23C0F73B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 w:rsidRPr="00DD7523">
        <w:rPr>
          <w:rFonts w:hint="eastAsia"/>
          <w:color w:val="FF0000"/>
          <w:sz w:val="28"/>
          <w:szCs w:val="28"/>
        </w:rPr>
        <w:t>检查胸透等放射项目时，宜穿棉质上衣，不穿有金属纽扣的上衣，不佩戴项链、玉佩等，以免影响结果。孕妇（已婚未育者请务必检前确认是否受孕）或者近期计划妊娠的女教工不宜做放射线检查</w:t>
      </w:r>
      <w:r>
        <w:rPr>
          <w:rFonts w:hint="eastAsia"/>
          <w:sz w:val="28"/>
          <w:szCs w:val="28"/>
        </w:rPr>
        <w:t>。</w:t>
      </w:r>
    </w:p>
    <w:p w14:paraId="3CD95605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妇科检查前，请排空小便，未婚、月经期不宜做妇检。</w:t>
      </w:r>
    </w:p>
    <w:p w14:paraId="78C5D182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．</w:t>
      </w:r>
      <w:r w:rsidRPr="00DD7523">
        <w:rPr>
          <w:rFonts w:hint="eastAsia"/>
          <w:color w:val="00B050"/>
          <w:sz w:val="28"/>
          <w:szCs w:val="28"/>
        </w:rPr>
        <w:t>体检完毕，请将体检单交二楼体检办公室，以便将您的检查结果全面汇总、为您提供准确的总检结论</w:t>
      </w:r>
      <w:r>
        <w:rPr>
          <w:rFonts w:hint="eastAsia"/>
          <w:sz w:val="28"/>
          <w:szCs w:val="28"/>
        </w:rPr>
        <w:t>。</w:t>
      </w:r>
    </w:p>
    <w:p w14:paraId="5803644F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．体检中有检查结果异常者，体检办公室将及时通知体检者，做进一步检查诊疗。</w:t>
      </w:r>
    </w:p>
    <w:p w14:paraId="152BFCC0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．因体检工作量大，不接待个人查取体检结果，体检后十个工作日医</w:t>
      </w:r>
      <w:r>
        <w:rPr>
          <w:rFonts w:hint="eastAsia"/>
          <w:spacing w:val="-6"/>
          <w:sz w:val="28"/>
          <w:szCs w:val="28"/>
        </w:rPr>
        <w:t>院将尽快出具并反馈个人</w:t>
      </w:r>
      <w:r>
        <w:rPr>
          <w:rFonts w:hint="eastAsia"/>
          <w:sz w:val="28"/>
          <w:szCs w:val="28"/>
        </w:rPr>
        <w:t>检查结果</w:t>
      </w:r>
      <w:r>
        <w:rPr>
          <w:rFonts w:hint="eastAsia"/>
          <w:spacing w:val="-6"/>
          <w:sz w:val="28"/>
          <w:szCs w:val="28"/>
        </w:rPr>
        <w:t>，由各学院、单位统一领取下</w:t>
      </w:r>
      <w:r>
        <w:rPr>
          <w:rFonts w:hint="eastAsia"/>
          <w:spacing w:val="-6"/>
          <w:sz w:val="28"/>
          <w:szCs w:val="28"/>
        </w:rPr>
        <w:lastRenderedPageBreak/>
        <w:t>发，</w:t>
      </w:r>
      <w:r>
        <w:rPr>
          <w:rFonts w:hint="eastAsia"/>
          <w:sz w:val="28"/>
          <w:szCs w:val="28"/>
        </w:rPr>
        <w:t>或在网上查询</w:t>
      </w:r>
      <w:r>
        <w:rPr>
          <w:rFonts w:hint="eastAsia"/>
          <w:spacing w:val="-6"/>
          <w:sz w:val="28"/>
          <w:szCs w:val="28"/>
        </w:rPr>
        <w:t>体检结论</w:t>
      </w:r>
      <w:r>
        <w:rPr>
          <w:rFonts w:hint="eastAsia"/>
          <w:sz w:val="28"/>
          <w:szCs w:val="28"/>
        </w:rPr>
        <w:t>。</w:t>
      </w:r>
    </w:p>
    <w:p w14:paraId="538C0141" w14:textId="77777777" w:rsidR="006630F7" w:rsidRPr="00DD7523" w:rsidRDefault="006630F7" w:rsidP="006630F7">
      <w:pPr>
        <w:tabs>
          <w:tab w:val="left" w:pos="8306"/>
        </w:tabs>
        <w:ind w:rightChars="-27" w:right="-57" w:firstLineChars="198" w:firstLine="554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10. </w:t>
      </w:r>
      <w:r w:rsidRPr="00DD7523">
        <w:rPr>
          <w:rFonts w:hint="eastAsia"/>
          <w:color w:val="FF0000"/>
          <w:sz w:val="28"/>
          <w:szCs w:val="28"/>
        </w:rPr>
        <w:t>体检结论网上查询流程：</w:t>
      </w:r>
    </w:p>
    <w:p w14:paraId="3D18FA99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）登录西北农林科技大学校园网，</w:t>
      </w:r>
    </w:p>
    <w:p w14:paraId="02528D36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）进入医院网站，登录体检查询窗口</w:t>
      </w:r>
    </w:p>
    <w:p w14:paraId="34000AFD" w14:textId="77777777" w:rsidR="006630F7" w:rsidRDefault="006630F7" w:rsidP="006630F7">
      <w:pPr>
        <w:tabs>
          <w:tab w:val="left" w:pos="8306"/>
        </w:tabs>
        <w:ind w:rightChars="-27" w:right="-57" w:firstLineChars="197"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）登录用户名：教职工工号</w:t>
      </w:r>
    </w:p>
    <w:p w14:paraId="00B25280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）登录密码：同本人查询工资密码号</w:t>
      </w:r>
    </w:p>
    <w:p w14:paraId="5413A0A9" w14:textId="77777777" w:rsidR="006630F7" w:rsidRDefault="006630F7" w:rsidP="006630F7">
      <w:pPr>
        <w:spacing w:line="5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14:paraId="10075B06" w14:textId="77777777" w:rsidR="006630F7" w:rsidRDefault="006630F7" w:rsidP="006630F7">
      <w:pPr>
        <w:spacing w:line="5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14:paraId="053BBC24" w14:textId="77777777" w:rsidR="006630F7" w:rsidRDefault="006630F7" w:rsidP="006630F7">
      <w:pPr>
        <w:tabs>
          <w:tab w:val="left" w:pos="8306"/>
        </w:tabs>
        <w:ind w:rightChars="-27" w:right="-57"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温馨提示：</w:t>
      </w:r>
      <w:r w:rsidRPr="00DD7523">
        <w:rPr>
          <w:rFonts w:hint="eastAsia"/>
          <w:color w:val="00B050"/>
          <w:sz w:val="28"/>
          <w:szCs w:val="28"/>
        </w:rPr>
        <w:t>为切实做好疫情防控工作，避免人员聚集和交叉感染，请大家严格按照体检安排，在规定时间段进行体检。体检期间，请大家保持安全距离，全程佩戴口罩</w:t>
      </w:r>
      <w:r>
        <w:rPr>
          <w:rFonts w:hint="eastAsia"/>
          <w:sz w:val="28"/>
          <w:szCs w:val="28"/>
        </w:rPr>
        <w:t>。</w:t>
      </w:r>
    </w:p>
    <w:p w14:paraId="5FAD6514" w14:textId="77777777" w:rsidR="006630F7" w:rsidRDefault="006630F7" w:rsidP="006630F7">
      <w:pPr>
        <w:tabs>
          <w:tab w:val="left" w:pos="8306"/>
        </w:tabs>
        <w:ind w:rightChars="-27" w:right="-57"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体检地点：</w:t>
      </w:r>
      <w:r>
        <w:rPr>
          <w:rFonts w:hint="eastAsia"/>
          <w:sz w:val="28"/>
          <w:szCs w:val="28"/>
        </w:rPr>
        <w:t>北校区医院</w:t>
      </w:r>
    </w:p>
    <w:p w14:paraId="1A0B8C5B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项目分布：</w:t>
      </w:r>
    </w:p>
    <w:p w14:paraId="48143B9A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一楼：</w:t>
      </w:r>
      <w:r>
        <w:rPr>
          <w:rFonts w:hint="eastAsia"/>
          <w:sz w:val="28"/>
          <w:szCs w:val="28"/>
        </w:rPr>
        <w:t xml:space="preserve"> DR</w:t>
      </w:r>
      <w:r>
        <w:rPr>
          <w:rFonts w:hint="eastAsia"/>
          <w:sz w:val="28"/>
          <w:szCs w:val="28"/>
        </w:rPr>
        <w:t>胸片</w:t>
      </w:r>
    </w:p>
    <w:p w14:paraId="4B3F53CB" w14:textId="77777777" w:rsidR="006630F7" w:rsidRDefault="006630F7" w:rsidP="006630F7">
      <w:pPr>
        <w:tabs>
          <w:tab w:val="left" w:pos="8306"/>
        </w:tabs>
        <w:ind w:rightChars="-27" w:right="-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二楼：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抽血化验、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内科、外科、血压、身高、体重、腰围、</w:t>
      </w:r>
    </w:p>
    <w:p w14:paraId="577E6C36" w14:textId="77777777" w:rsidR="006630F7" w:rsidRDefault="006630F7" w:rsidP="006630F7">
      <w:pPr>
        <w:tabs>
          <w:tab w:val="left" w:pos="8306"/>
        </w:tabs>
        <w:ind w:rightChars="-27" w:right="-57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五官科、妇科、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</w:rPr>
        <w:t>超、心电图、骨密度检测、碳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呼</w:t>
      </w:r>
    </w:p>
    <w:p w14:paraId="280A28D0" w14:textId="77777777" w:rsidR="006630F7" w:rsidRDefault="006630F7" w:rsidP="006630F7">
      <w:pPr>
        <w:tabs>
          <w:tab w:val="left" w:pos="8306"/>
        </w:tabs>
        <w:ind w:rightChars="-27" w:right="-57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气试验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空腹</w:t>
      </w:r>
      <w:r>
        <w:rPr>
          <w:sz w:val="28"/>
          <w:szCs w:val="28"/>
        </w:rPr>
        <w:t>)</w:t>
      </w:r>
    </w:p>
    <w:p w14:paraId="7B6AA9BD" w14:textId="77777777" w:rsidR="00120C60" w:rsidRPr="006630F7" w:rsidRDefault="00120C60" w:rsidP="006630F7"/>
    <w:sectPr w:rsidR="00120C60" w:rsidRPr="0066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0C948" w14:textId="77777777" w:rsidR="00B524CE" w:rsidRDefault="00B524CE" w:rsidP="006630F7">
      <w:r>
        <w:separator/>
      </w:r>
    </w:p>
  </w:endnote>
  <w:endnote w:type="continuationSeparator" w:id="0">
    <w:p w14:paraId="7709AABF" w14:textId="77777777" w:rsidR="00B524CE" w:rsidRDefault="00B524CE" w:rsidP="0066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F15AD" w14:textId="77777777" w:rsidR="00B524CE" w:rsidRDefault="00B524CE" w:rsidP="006630F7">
      <w:r>
        <w:separator/>
      </w:r>
    </w:p>
  </w:footnote>
  <w:footnote w:type="continuationSeparator" w:id="0">
    <w:p w14:paraId="1EB7D69B" w14:textId="77777777" w:rsidR="00B524CE" w:rsidRDefault="00B524CE" w:rsidP="00663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D4"/>
    <w:rsid w:val="00120C60"/>
    <w:rsid w:val="006630F7"/>
    <w:rsid w:val="00B524CE"/>
    <w:rsid w:val="00D471D6"/>
    <w:rsid w:val="00DD7523"/>
    <w:rsid w:val="00EA6482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0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0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0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0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0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0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周锋利</dc:creator>
  <cp:lastModifiedBy>lenovo</cp:lastModifiedBy>
  <cp:revision>2</cp:revision>
  <dcterms:created xsi:type="dcterms:W3CDTF">2021-11-30T00:31:00Z</dcterms:created>
  <dcterms:modified xsi:type="dcterms:W3CDTF">2021-11-30T00:31:00Z</dcterms:modified>
</cp:coreProperties>
</file>