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3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2023-2024年度“陕西省大学生自强之星”</w:t>
      </w:r>
    </w:p>
    <w:p>
      <w:pPr>
        <w:widowControl/>
        <w:spacing w:line="6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科创团体推荐表</w:t>
      </w:r>
    </w:p>
    <w:tbl>
      <w:tblPr>
        <w:tblStyle w:val="4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推荐团体名称</w:t>
            </w:r>
          </w:p>
        </w:tc>
        <w:tc>
          <w:tcPr>
            <w:tcW w:w="6559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所属高校</w:t>
            </w:r>
          </w:p>
        </w:tc>
        <w:tc>
          <w:tcPr>
            <w:tcW w:w="6559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团体人数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在学青年学生占比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负责人职务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负责人联系电话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负责人微信号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840" w:type="dxa"/>
            <w:gridSpan w:val="5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20" w:type="dxa"/>
            <w:gridSpan w:val="3"/>
            <w:vMerge w:val="restart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学院团委（团总支）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420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党委（党总支）意见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420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</w:pP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注：在学青年学生占比不低于80%。</w:t>
      </w: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7222D73-6D14-4C09-AE92-0E4BA7DB7C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5A4B55AF"/>
    <w:rsid w:val="003B1A49"/>
    <w:rsid w:val="00457736"/>
    <w:rsid w:val="00A05A8F"/>
    <w:rsid w:val="00AD4EE8"/>
    <w:rsid w:val="00D311DA"/>
    <w:rsid w:val="5A4B55AF"/>
    <w:rsid w:val="6AA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2024-01-16T10:56:00Z</dcterms:created>
  <dc:creator>P₄ 焻</dc:creator>
  <cp:lastModifiedBy>郎蕊～Fannie</cp:lastModifiedBy>
  <dcterms:modified xsi:type="dcterms:W3CDTF">2024-02-17T02:41:07Z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BCBEE96900AA41EBB3FEBE1D29E88DB0_11</vt:lpwstr>
  </property>
</Properties>
</file>