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B6CAB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pPr>
      <w:r>
        <w:rPr>
          <w:rFonts w:hint="eastAsia" w:ascii="方正小标宋简体" w:hAnsi="方正小标宋简体" w:eastAsia="方正小标宋简体" w:cs="方正小标宋简体"/>
          <w:b w:val="0"/>
          <w:bCs w:val="0"/>
          <w:i w:val="0"/>
          <w:iCs w:val="0"/>
          <w:caps w:val="0"/>
          <w:color w:val="auto"/>
          <w:spacing w:val="0"/>
          <w:sz w:val="36"/>
          <w:szCs w:val="36"/>
          <w:shd w:val="clear" w:fill="FFFFFF"/>
        </w:rPr>
        <w:t>中央经济工作会议在北京举行 习近平发表重要讲话</w:t>
      </w:r>
    </w:p>
    <w:p w14:paraId="7D13BFC6"/>
    <w:p w14:paraId="4EB616D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中央经济工作会议12月11日至12日在北京举行。中共中央总书记、国家主席、中央军委主席习近平出席会议并发表重要讲话。中共中央政治局常委李强、赵乐际、王沪宁、蔡奇、丁薛祥、李希出席会议。</w:t>
      </w:r>
    </w:p>
    <w:p w14:paraId="22C1318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习近平在重要讲话中总结2024年经济工作，分析当前经济形势，部署2025年经济工作。李强作总结讲话，对贯彻落实习近平总书记重要讲话精神、做好明年经济工作提出要求。</w:t>
      </w:r>
    </w:p>
    <w:p w14:paraId="46DDBC7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会议认为，今年是实现“</w:t>
      </w:r>
      <w:bookmarkStart w:id="0" w:name="_GoBack"/>
      <w:bookmarkEnd w:id="0"/>
      <w:r>
        <w:rPr>
          <w:rFonts w:hint="eastAsia" w:ascii="仿宋" w:hAnsi="仿宋" w:eastAsia="仿宋" w:cs="仿宋"/>
          <w:b w:val="0"/>
          <w:bCs w:val="0"/>
          <w:i w:val="0"/>
          <w:iCs w:val="0"/>
          <w:caps w:val="0"/>
          <w:color w:val="auto"/>
          <w:spacing w:val="0"/>
          <w:sz w:val="30"/>
          <w:szCs w:val="30"/>
          <w:shd w:val="clear" w:fill="FFFFFF"/>
        </w:rPr>
        <w:t>十四五”规划目标任务的关键一年。面对外部压力加大、内部困难增多的复杂严峻形势，以习近平同志为核心的党中央团结带领全党全国各族人民，沉着应变、综合施策，经济运行总体平稳、稳中有进，高质量发展扎实推进，经济社会发展主要目标任务即将顺利完成。新质生产力稳步发展，改革开放持续深化，重点领域风险化解有序有效，民生保障扎实有力，中国式现代化迈出新的坚实步伐。一年来的发展历程很不平凡，成绩令人鼓舞，特别是9月26日中央政治局会议果断部署一揽子增量政策，使社会信心有效提振，经济明显回升。</w:t>
      </w:r>
    </w:p>
    <w:p w14:paraId="3F84F04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指出，当前外部环境变化带来的不利影响加深，我国经济运行仍面临不少困难和挑战，主要是国内需求不足，部分企业生产经营困难，群众就业增收面临压力，风险隐患仍然较多。同时必须看到，我国经济基础稳、优势多、韧性强、潜能大，长期向好的支撑条件和基本趋势没有变。我们要正视困难、坚定信心，努力把各方面积极因素转化为发展实绩。</w:t>
      </w:r>
    </w:p>
    <w:p w14:paraId="00A619C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会议认为，实践中，我们不断深化对经济工作的规律性认识。党中央集中统一领导是做好经济工作的根本保证，在关键时刻、重要节点，党中央及时研判形势、作出决策部署，确保我国经济航船乘风破浪、行稳致远。必须统筹好有效市场和有为政府的关系，形成既“放得活”又“管得住”的经济秩序。必须统筹好总供给和总需求的关系，畅通国民经济循环。必须统筹好培育新动能和更新旧动能的关系，因地制宜发展新质生产力。必须统筹好做优增量和盘活存量的关系，全面提高资源配置效率。必须统筹好提升质量和做大总量的关系，夯实中国式现代化的物质基础。</w:t>
      </w:r>
    </w:p>
    <w:p w14:paraId="30EEA4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强调，做好明年经济工作，要以习近平新时代中国特色社会主义思想为指导，全面贯彻落实党的二十大和二十届二中、三中全会精神，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14:paraId="7BD51A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会议指出，明年要保持经济稳定增长，保持就业、物价总体稳定，保持国际收支基本平衡，促进居民收入增长和经济增长同步。</w:t>
      </w:r>
    </w:p>
    <w:p w14:paraId="7C9DB9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会议要求，明年要坚持稳中求进、以进促稳，守正创新、先立后破，系统集成、协同配合，充实完善政策工具箱，提高宏观调控的前瞻性、针对性、有效性。</w:t>
      </w:r>
    </w:p>
    <w:p w14:paraId="0BE6AE1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要实施更加积极的财政政策。提高财政赤字率，确保财政政策持续用力、更加给力。加大财政支出强度，加强重点领域保障。增加发行超长期特别国债，持续支持“两重”项目和“两新”政策实施。增加地方政府专项债券发行使用，扩大投向领域和用作项目资本金范围。优化财政支出结构，提高资金使用效益，更加注重惠民生、促消费、增后劲，兜牢基层“三保”底线。党政机关要坚持过紧日子。</w:t>
      </w:r>
    </w:p>
    <w:p w14:paraId="4902EA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要实施适度宽松的货币政策。发挥好货币政策工具总量和结构双重功能，适时降准降息，保持流动性充裕，使社会融资规模、货币供应量增长同经济增长、价格总水平预期目标相匹配。保持人民币汇率在合理均衡水平上的基本稳定。探索拓展中央银行宏观审慎与金融稳定功能，创新金融工具，维护金融市场稳定。</w:t>
      </w:r>
    </w:p>
    <w:p w14:paraId="14B3D1D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要打好政策“组合拳”。加强财政、货币、就业、产业、区域、贸易、环保、监管等政策和改革开放举措的协调配合，完善部门间有效沟通、协商反馈机制，增强政策合力。把经济政策和非经济性政策统一纳入宏观政策取向一致性评估，统筹政策制定和执行全过程，提高政策整体效能。</w:t>
      </w:r>
    </w:p>
    <w:p w14:paraId="1D2D59F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会议确定，明年要抓好以下重点任务。</w:t>
      </w:r>
    </w:p>
    <w:p w14:paraId="2C0F589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一是大力提振消费、提高投资效益，全方位扩大国内需求。实施提振消费专项行动，推动中低收入群体增收减负，提升消费能力、意愿和层级。适当提高退休人员基本养老金，提高城乡居民基础养老金，提高城乡居民医保财政补助标准。加力扩围实施“两新”政策，创新多元化消费场景，扩大服务消费，促进文化旅游业发展。积极发展首发经济、冰雪经济、银发经济。加强自上而下组织协调，更大力度支持“两重”项目。适度增加中央预算内投资。加强财政与金融的配合，以政府投资有效带动社会投资。及早谋划“十五五”重大项目。大力实施城市更新。实施降低全社会物流成本专项行动。</w:t>
      </w:r>
    </w:p>
    <w:p w14:paraId="699004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二是以科技创新引领新质生产力发展，建设现代化产业体系。加强基础研究和关键核心技术攻关，超前布局重大科技项目，开展新技术新产品新场景大规模应用示范行动。开展“人工智能+”行动，培育未来产业。加强国家战略科技力量建设。健全多层次金融服务体系，壮大耐心资本，更大力度吸引社会资本参与创业投资，梯度培育创新型企业。综合整治“内卷式”竞争，规范地方政府和企业行为。积极运用数字技术、绿色技术改造提升传统产业。</w:t>
      </w:r>
    </w:p>
    <w:p w14:paraId="0313F9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三是发挥经济体制改革牵引作用，推动标志性改革举措落地见效。高质量完成国有企业改革深化提升行动，出台民营经济促进法。开展规范涉企执法专项行动。制定全国统一大市场建设指引。加强监管，促进平台经济健康发展。统筹推进财税体制改革，增加地方自主财力。深化资本市场投融资综合改革，打通中长期资金入市卡点堵点，增强资本市场制度的包容性、适应性。</w:t>
      </w:r>
    </w:p>
    <w:p w14:paraId="242FD71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四是扩大高水平对外开放，稳外贸、稳外资。有序扩大自主开放和单边开放，稳步扩大制度型开放，推动自由贸易试验区提质增效和扩大改革任务授权，加快推进海南自由贸易港核心政策落地。积极发展服务贸易、绿色贸易、数字贸易。深化外商投资促进体制机制改革。稳步推进服务业开放，扩大电信、医疗、教育等领域开放试点，持续打造“投资中国”品牌。推动高质量共建“一带一路”走深走实，完善海外综合服务体系。</w:t>
      </w:r>
    </w:p>
    <w:p w14:paraId="5C3B8E2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五是有效防范化解重点领域风险，牢牢守住不发生系统性风险底线。持续用力推动房地产市场止跌回稳，加力实施城中村和危旧房改造，充分释放刚性和改善性住房需求潜力。合理控制新增房地产用地供应，盘活存量用地和商办用房，推进处置存量商品房工作。推动构建房地产发展新模式，有序搭建相关基础性制度。稳妥处置地方中小金融机构风险。央地协同合力打击非法金融活动。</w:t>
      </w:r>
    </w:p>
    <w:p w14:paraId="2A475D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六是统筹推进新型城镇化和乡村全面振兴，促进城乡融合发展。严守耕地红线，严格耕地占补平衡管理。抓好粮食和重要农产品稳产保供，提高农业综合效益和竞争力。保护种粮农民和粮食主产区积极性，健全粮食价格形成机制。因地制宜推动兴业、强县、富民一体发展，千方百计拓宽农民增收渠道。发展现代化都市圈，提升超大特大城市现代化治理水平，大力发展县域经济。</w:t>
      </w:r>
    </w:p>
    <w:p w14:paraId="068A2E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七是加大区域战略实施力度，增强区域发展活力。发挥区域协调发展战略、区域重大战略、主体功能区战略的叠加效应，积极培育新的增长极。提升经济发展优势区域的创新能力和辐射带动作用。支持经济大省挑大梁，鼓励其他地区因地制宜、各展所长。深化东、中、西、东北地区产业协作，大力发展海洋经济和湾区经济。</w:t>
      </w:r>
    </w:p>
    <w:p w14:paraId="33225BD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八是协同推进降碳减污扩绿增长，加紧经济社会发展全面绿色转型。进一步深化生态文明体制改革。营造绿色低碳产业健康发展生态，培育绿色建筑等新增长点。推动“三北”工程标志性战役取得重要成果，加快“沙戈荒”新能源基地建设。建立一批零碳园区，推动全国碳市场建设，建立产品碳足迹管理体系、碳标识认证制度。持续深入推进蓝天、碧水、净土保卫战。制定固体废物综合治理行动计划。实施生物多样性保护重大工程。加强自然灾害防治体系建设。</w:t>
      </w:r>
    </w:p>
    <w:p w14:paraId="1222A0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九是加大保障和改善民生力度，增强人民群众获得感幸福感安全感。实施重点领域、重点行业、城乡基层和中小微企业就业支持计划，促进重点群体就业。加强灵活就业和新就业形态劳动者权益保障。落实好产业、就业等帮扶政策，确保不发生规模性返贫致贫，保障困难群众基本生活。推动义务教育优质均衡发展，扎实推进优质本科扩容。实施医疗卫生强基工程，制定促进生育政策。发展社区支持的居家养老，扩大普惠养老服务。坚持和发展新时代“枫桥经验”，加强公共安全系统施治。</w:t>
      </w:r>
    </w:p>
    <w:p w14:paraId="44CC90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指出，要自觉用党中央对形势的科学判断统一思想、统一意志、统一行动，既把握大势、坚定信心，又正视困难、保持清醒。要全面贯彻明年经济工作的总体要求和政策取向，注重目标引领，着力实现增长稳、就业稳和物价合理回升的优化组合；把握政策取向，讲求时机力度，各项工作能早则早、抓紧抓实，保证足够力度；强化系统思维，注重各类政策和改革开放举措的协调配合，放大政策效应。要紧抓关键环节完成好明年经济工作重点任务，针对需求不足的突出症结，着力提振内需特别是居民消费需求；针对制约发展的深层次障碍和外部挑战，坚定不移深化改革扩大开放；针对产业转型升级的瓶颈制约，推动新旧动能平稳接续转换；针对企业经营中的关切诉求，加强政策支持和优化监管服务；针对重点领域风险隐患，持续用力推进风险处置。要大力提升抓落实的效能，充分调动基层积极性主动性创造性，持续优化营商环境，更好凝聚推动高质量发展的合力。</w:t>
      </w:r>
    </w:p>
    <w:p w14:paraId="2C2E711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强调，要加强党对经济工作的领导，坚持干字当头，增强信心、迎难而上、奋发有为，确保党中央各项决策部署落到实处。要强化正向激励，激发干事创业的内生动力。切实为基层松绑减负，让想干事、会干事的干部能干事、干成事。坚定不移惩治腐败，保持公平公正的市场环境、风清气正的营商环境。坚持求真务实，坚决反对热衷于对上表现、不对下负责、不考虑实效的形式主义、官僚主义。统筹发展和安全，抓好安全生产，有效防范和及时应对社会安全事件。增强协同联动，反对本位主义，形成抓落实的合力。加强预期管理，协同推进政策实施和预期引导，提升政策引导力、影响力。同时，要准确把握世情国情党情社情，加强战略谋划，制定好中央“十五五”规划建议。</w:t>
      </w:r>
    </w:p>
    <w:p w14:paraId="02EBD58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会议要求，要做好岁末年初民生保障和安全稳定各项工作，深入排查化解各类矛盾纠纷和风险隐患，确保社会大局稳定。</w:t>
      </w:r>
    </w:p>
    <w:p w14:paraId="706FD7F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会议号召，全党全国全社会要更加紧密地团结在以习近平同志为核心的党中央周围，认真落实会议各项部署，全面完成经济社会发展目标任务，以高质量发展的实际成效全面推进强国建设、民族复兴伟业。</w:t>
      </w:r>
    </w:p>
    <w:p w14:paraId="01894CE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中共中央政治局委员、中央书记处书记，全国人大常委会有关领导同志，国务委员，最高人民法院院长，最高人民检察院检察长，全国政协有关领导同志以及中央军委委员等出席会议。</w:t>
      </w:r>
    </w:p>
    <w:p w14:paraId="3AA2572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0"/>
          <w:szCs w:val="30"/>
          <w:shd w:val="clear" w:fill="FFFFFF"/>
        </w:rPr>
      </w:pPr>
      <w:r>
        <w:rPr>
          <w:rFonts w:hint="eastAsia" w:ascii="仿宋" w:hAnsi="仿宋" w:eastAsia="仿宋" w:cs="仿宋"/>
          <w:b w:val="0"/>
          <w:bCs w:val="0"/>
          <w:i w:val="0"/>
          <w:iCs w:val="0"/>
          <w:caps w:val="0"/>
          <w:color w:val="auto"/>
          <w:spacing w:val="0"/>
          <w:sz w:val="30"/>
          <w:szCs w:val="30"/>
          <w:shd w:val="clear" w:fill="FFFFFF"/>
        </w:rPr>
        <w:t>　　各省、自治区、直辖市和计划单列市、新疆生产建设兵团党政主要负责同志，中央和国家机关有关部门、有关人民团体、中央管理的部分金融机构和企业、中央军委机关各部门主要负责同志等参加会议。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A1795"/>
    <w:rsid w:val="7FDA1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2024-12-16T10:25:00Z</dcterms:created>
  <dc:creator>满掌阳光</dc:creator>
  <cp:lastModifiedBy>满掌阳光</cp:lastModifiedBy>
  <dcterms:modified xsi:type="dcterms:W3CDTF">2024-12-16T10:27:16Z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064A44EA4AD24AFDACD00CFC4CC8554E_11</vt:lpwstr>
  </property>
</Properties>
</file>