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B62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" w:beforeAutospacing="0" w:after="24" w:afterAutospacing="0"/>
        <w:ind w:left="0" w:right="0" w:firstLine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习近平在听取新疆维吾尔自治区党委和政府工作汇报时强调</w:t>
      </w:r>
    </w:p>
    <w:p w14:paraId="0F7915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" w:beforeAutospacing="0" w:after="24" w:afterAutospacing="0"/>
        <w:ind w:left="0" w:right="0" w:firstLine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完整准确全面贯彻新时代党的治疆方略</w:t>
      </w:r>
    </w:p>
    <w:p w14:paraId="65FB24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" w:beforeAutospacing="0" w:after="24" w:afterAutospacing="0"/>
        <w:ind w:left="0" w:right="0" w:firstLine="0"/>
        <w:jc w:val="center"/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 w:val="0"/>
          <w:kern w:val="0"/>
          <w:sz w:val="40"/>
          <w:szCs w:val="40"/>
          <w:lang w:val="en-US" w:eastAsia="zh-CN" w:bidi="ar-SA"/>
          <w14:ligatures w14:val="none"/>
        </w:rPr>
        <w:t>努力建设团结和谐、繁荣富裕、文明进步、安居乐业、生态良好的社会主义现代化新疆</w:t>
      </w:r>
    </w:p>
    <w:p w14:paraId="44AA246F">
      <w:pPr>
        <w:ind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新华社乌鲁木齐9月24日电　率中央代表团出席新疆维吾尔自治区成立70周年庆祝活动的中共中央总书记、国家主席、中央军委主席习近平，24日听取新疆维吾尔自治区党委和政府工作汇报。他强调，新疆要完整准确全面贯彻新时代党的治疆方略，坚持稳中求进工作总基调，统筹发展和安全，牢牢扭住社会稳定和长治久安工作总目标，紧紧围绕铸牢中华民族共同体意识、推进中华民族共同体建设，锚定中央赋予的“五大战略定位”，凝心聚力、久久为功，努力建设团结和谐、繁荣富裕、文明进步、安居乐业、生态良好的社会主义现代化新疆。</w:t>
      </w:r>
    </w:p>
    <w:p w14:paraId="3DB951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习近平指出，新疆维吾尔自治区成立70年来，在党中央坚强领导和全国人民大力支持下，自治区党委和政府团结带领全区各族干部群众坚定维护国家统一、民族团结、社会稳定，持续推动经济社会发展，新疆面貌发生翻天覆地的变化，同全国各地一道如期全面建成小康社会、迈上全面建设社会主义现代化国家新征程。他代表党中央，向新疆各族干部群众表示热烈祝贺、致以诚挚问候！</w:t>
      </w:r>
    </w:p>
    <w:p w14:paraId="3EA6C09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强调，要立足资源禀赋和产业基础，积极探索符合新疆特点的高质量发展路子。坚持发展特色优势产业，培育有竞争力的产业集群。加强科技创新和产业创新深度融合，因地制宜发展新质生产力。强化文旅融合，促进文化旅游业发展。加强生态系统保护和修复，推动经济社会发展全面绿色转型。加快推进丝绸之路经济带核心区建设，在促进国内国际双循环中发挥更大作用。把保障和改善民生放在优先位置，巩固拓展脱贫攻坚成果，大力发展社会事业，让各族群众广泛参与发展进程、共享发展成果。</w:t>
      </w:r>
    </w:p>
    <w:p w14:paraId="67FF97E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指出，要全力维护新疆社会大局稳定。坚持抓基层、强基础、固根本，筑牢反恐维稳的人民防线。铸牢中华民族共同体意识、推进中华民族共同体建设，推进我国宗教中国化，加强文化润疆、注重以文化人，引导各族干部群众树立正确的国家观、历史观、民族观、文化观、宗教观。</w:t>
      </w:r>
    </w:p>
    <w:p w14:paraId="592C96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强调，加强党的领导和党的建设是推进新疆现代化建设的根本保证。要持续加强理论武装，用新时代中国特色社会主义思想凝心铸魂。把保稳定、促发展作为培养锻炼干部的大课堂，让广大干部在实践中磨炼不畏艰险、攻坚克难的意志，增强团结服务群众、驾驭复杂局面的本领。全面建强基层组织，增强基层党组织政治功能和组织功能。巩固深入贯彻中央八项规定精神学习教育成果，健全正风肃纪反腐长效机制，营造风清气正的政治生态。</w:t>
      </w:r>
    </w:p>
    <w:p w14:paraId="40B77E8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习近平指出，兵团是实现党中央关于新疆工作总目标的重要战略力量。要深化兵团改革，探索符合兵团实际、彰显兵团特色的高质量发展之路。</w:t>
      </w:r>
    </w:p>
    <w:p w14:paraId="35ED1F3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新疆维吾尔自治区党委书记陈小江汇报了自治区党委和政府的工作。自治区人民政府主席艾尔肯·吐尼亚孜、自治区人大常委会主任祖木热提·吾布力、自治区政协主席努尔兰·阿不都满金、新疆生产建设兵团政委何忠友参加汇报会。</w:t>
      </w:r>
    </w:p>
    <w:p w14:paraId="5461AC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  <w:t>　　王沪宁、蔡奇、李干杰、何立峰、王小洪、雪克来提·扎克尔、谌贻琴、王东峰和刘振立，中央和国家机关有关部门负责同志，中央代表团全体成员，新疆维吾尔自治区党政军负责同志等参加汇报会。</w:t>
      </w:r>
      <w:bookmarkStart w:id="0" w:name="_GoBack"/>
      <w:bookmarkEnd w:id="0"/>
    </w:p>
    <w:p w14:paraId="2704B475">
      <w:pP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175FBE"/>
    <w:rsid w:val="47175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2025-09-29T01:39:00Z</dcterms:created>
  <dc:creator>满掌阳光</dc:creator>
  <cp:lastModifiedBy>满掌阳光</cp:lastModifiedBy>
  <dcterms:modified xsi:type="dcterms:W3CDTF">2025-09-29T01:43:29Z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EA5C551C805D4D1B8A61CA8EF5C5D400_11</vt:lpwstr>
  </property>
  <property fmtid="{D5CDD505-2E9C-101B-9397-08002B2CF9AE}" pid="4" name="KSOTemplateDocerSaveRecord">
    <vt:lpwstr>eyJoZGlkIjoiODNiNGJhNTAzY2Q5YzM2NmJiMWZjZTRhZjQzNGQ5M2YiLCJ1c2VySWQiOiIyOTk3ODMyOTYifQ==</vt:lpwstr>
  </property>
</Properties>
</file>